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D9016B" w:rsidRPr="008625D0">
        <w:trPr>
          <w:trHeight w:hRule="exact" w:val="44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both"/>
              <w:rPr>
                <w:lang w:val="uk-UA"/>
              </w:rPr>
            </w:pPr>
            <w:r w:rsidRPr="008625D0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both"/>
              <w:rPr>
                <w:lang w:val="uk-UA"/>
              </w:rPr>
            </w:pPr>
            <w:r w:rsidRPr="008625D0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lang w:val="uk-UA"/>
              </w:rPr>
              <w:t>Новгород-Сіверська районна державна адміністрація</w:t>
            </w:r>
            <w:r w:rsidR="008625D0" w:rsidRPr="008625D0">
              <w:rPr>
                <w:lang w:val="uk-UA"/>
              </w:rPr>
              <w:t xml:space="preserve"> Чернігівської області</w:t>
            </w:r>
            <w:r w:rsidR="00377819">
              <w:rPr>
                <w:lang w:val="uk-UA"/>
              </w:rPr>
              <w:t xml:space="preserve"> 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both"/>
              <w:rPr>
                <w:lang w:val="uk-UA"/>
              </w:rPr>
            </w:pPr>
            <w:r w:rsidRPr="008625D0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0213112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3112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1040</w:t>
            </w:r>
          </w:p>
        </w:tc>
        <w:tc>
          <w:tcPr>
            <w:tcW w:w="6520" w:type="dxa"/>
            <w:gridSpan w:val="5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both"/>
              <w:rPr>
                <w:lang w:val="uk-UA"/>
              </w:rPr>
            </w:pPr>
            <w:r w:rsidRPr="008625D0">
              <w:rPr>
                <w:lang w:val="uk-UA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25313200000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2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4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400"/>
              <w:rPr>
                <w:lang w:val="uk-UA"/>
              </w:rPr>
            </w:pPr>
            <w:r w:rsidRPr="008625D0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2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016B" w:rsidRPr="008625D0" w:rsidRDefault="00BB166F">
            <w:pPr>
              <w:spacing w:after="200"/>
              <w:ind w:left="500"/>
              <w:rPr>
                <w:lang w:val="uk-UA"/>
              </w:rPr>
            </w:pPr>
            <w:r w:rsidRPr="008625D0">
              <w:rPr>
                <w:lang w:val="uk-UA"/>
              </w:rPr>
              <w:t>Створення умов для забезпечення прав дітей, у тому числі тих, які виховуються в сім’ях, які неспроможні або не бажають виконувати виховні функції. Створення належних умов для забезпечення реалізації права кожної дитини на виховання в сімейному середовищі, попередження  дитячої бездоглядності, безпритульності та соціального сирітства. Забезпечення соціально-правового захисту дітей.</w:t>
            </w: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400"/>
              <w:rPr>
                <w:lang w:val="uk-UA"/>
              </w:rPr>
            </w:pPr>
            <w:r w:rsidRPr="008625D0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D9016B" w:rsidRPr="008625D0" w:rsidRDefault="00BB166F">
            <w:pPr>
              <w:ind w:left="500"/>
              <w:rPr>
                <w:lang w:val="uk-UA"/>
              </w:rPr>
            </w:pPr>
            <w:r w:rsidRPr="008625D0">
              <w:rPr>
                <w:lang w:val="uk-UA"/>
              </w:rPr>
              <w:t>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400"/>
              <w:rPr>
                <w:lang w:val="uk-UA"/>
              </w:rPr>
            </w:pPr>
            <w:r w:rsidRPr="008625D0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140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016B" w:rsidRPr="008625D0" w:rsidRDefault="00BB166F">
            <w:pPr>
              <w:ind w:left="500"/>
              <w:rPr>
                <w:lang w:val="uk-UA"/>
              </w:rPr>
            </w:pPr>
            <w:r w:rsidRPr="008625D0">
              <w:rPr>
                <w:lang w:val="uk-UA"/>
              </w:rPr>
              <w:t>Конституція України, Бюджетний кодекс України, Закон України "Про місцеві держані адміністрації", Закон України «Про органи і служби у справах дітей та спеціальні установи для дітей», Закон України  «Про забезпечення організаційно-правових умов соціального захисту дітей-сиріт та дітей, позбавлених батьківського піклування», Національна стратегія у сфері прав людини затверджена Указом Президента України від 25 серпня 2015 року № 501/2015,  рішення Новгород-Сіверської районної ради Чернігівської області від 23 грудня 2016 року №147 "Про затвердження Програми попередження дитячої безпритульності та бездогляності, розвитку сімейних форм виховання дітей сиріт, дітей позбавлених батьківського піклування, на 2017-2021 роки" із змінами, рішення Новгород-Сіверської районної ради Чернігівської області від  20 грудня 2019 року №552 «Про районний бюджет на 20120 рік»</w:t>
            </w: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4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2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2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98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14 956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14 956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40"/>
        </w:trPr>
        <w:tc>
          <w:tcPr>
            <w:tcW w:w="4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8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  <w:r w:rsidRPr="008625D0">
              <w:rPr>
                <w:sz w:val="16"/>
                <w:lang w:val="uk-UA"/>
              </w:rPr>
              <w:br/>
              <w:t>Економічної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видатків</w:t>
            </w:r>
            <w:r w:rsidRPr="008625D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3 000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кредитування</w:t>
            </w:r>
            <w:r w:rsidRPr="008625D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11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  <w:r w:rsidRPr="008625D0">
              <w:rPr>
                <w:sz w:val="16"/>
                <w:lang w:val="uk-UA"/>
              </w:rPr>
              <w:br/>
              <w:t>Економічної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видатків</w:t>
            </w:r>
            <w:r w:rsidRPr="008625D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кредитування</w:t>
            </w:r>
            <w:r w:rsidRPr="008625D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N</w:t>
            </w:r>
            <w:r w:rsidRPr="008625D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Напрями</w:t>
            </w:r>
            <w:r w:rsidRPr="008625D0">
              <w:rPr>
                <w:sz w:val="16"/>
                <w:lang w:val="uk-UA"/>
              </w:rPr>
              <w:br/>
              <w:t>використання</w:t>
            </w:r>
            <w:r w:rsidRPr="008625D0">
              <w:rPr>
                <w:sz w:val="16"/>
                <w:lang w:val="uk-UA"/>
              </w:rPr>
              <w:br/>
              <w:t>бюджетних</w:t>
            </w:r>
            <w:r w:rsidRPr="008625D0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</w:t>
            </w:r>
            <w:r w:rsidRPr="008625D0">
              <w:rPr>
                <w:sz w:val="16"/>
                <w:lang w:val="uk-UA"/>
              </w:rPr>
              <w:br/>
              <w:t>числі</w:t>
            </w:r>
            <w:r w:rsidRPr="008625D0">
              <w:rPr>
                <w:sz w:val="16"/>
                <w:lang w:val="uk-UA"/>
              </w:rPr>
              <w:br/>
              <w:t>бюджет</w:t>
            </w:r>
            <w:r w:rsidRPr="008625D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</w:t>
            </w:r>
            <w:r w:rsidRPr="008625D0">
              <w:rPr>
                <w:sz w:val="16"/>
                <w:lang w:val="uk-UA"/>
              </w:rPr>
              <w:br/>
              <w:t>числі</w:t>
            </w:r>
            <w:r w:rsidRPr="008625D0">
              <w:rPr>
                <w:sz w:val="16"/>
                <w:lang w:val="uk-UA"/>
              </w:rPr>
              <w:br/>
              <w:t>бюджет</w:t>
            </w:r>
            <w:r w:rsidRPr="008625D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у тому</w:t>
            </w:r>
            <w:r w:rsidRPr="008625D0">
              <w:rPr>
                <w:sz w:val="16"/>
                <w:lang w:val="uk-UA"/>
              </w:rPr>
              <w:br/>
              <w:t>числі</w:t>
            </w:r>
            <w:r w:rsidRPr="008625D0">
              <w:rPr>
                <w:sz w:val="16"/>
                <w:lang w:val="uk-UA"/>
              </w:rPr>
              <w:br/>
              <w:t>бюджет</w:t>
            </w:r>
            <w:r w:rsidRPr="008625D0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Створення умов для забезпечення прав дітей, у тому числі тих, які виховуються в сім’ях, які неспроможні або не бажають виконувати виховні функції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N</w:t>
            </w:r>
            <w:r w:rsidRPr="008625D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Напрями</w:t>
            </w:r>
            <w:r w:rsidRPr="008625D0">
              <w:rPr>
                <w:sz w:val="16"/>
                <w:lang w:val="uk-UA"/>
              </w:rPr>
              <w:br/>
              <w:t>використання</w:t>
            </w:r>
            <w:r w:rsidRPr="008625D0">
              <w:rPr>
                <w:sz w:val="16"/>
                <w:lang w:val="uk-UA"/>
              </w:rPr>
              <w:br/>
              <w:t>бюджетних</w:t>
            </w:r>
            <w:r w:rsidRPr="008625D0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у тому</w:t>
            </w:r>
            <w:r w:rsidRPr="008625D0">
              <w:rPr>
                <w:sz w:val="14"/>
                <w:lang w:val="uk-UA"/>
              </w:rPr>
              <w:br/>
              <w:t>числі</w:t>
            </w:r>
            <w:r w:rsidRPr="008625D0">
              <w:rPr>
                <w:sz w:val="14"/>
                <w:lang w:val="uk-UA"/>
              </w:rPr>
              <w:br/>
              <w:t>бюджет</w:t>
            </w:r>
            <w:r w:rsidRPr="008625D0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Створення умов для забезпечення прав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дітей, у тому числі тих, які виховуються в сім’ях, які неспроможні або не бажають виконувати виховні функції </w:t>
            </w: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N</w:t>
            </w:r>
            <w:r w:rsidRPr="008625D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i/>
                <w:sz w:val="14"/>
                <w:lang w:val="uk-UA"/>
              </w:rPr>
              <w:t xml:space="preserve">Створення умов для забезпечення прав дітей, у тому числі тих, які виховуються в сім’ях, які неспроможні або не бажають виконувати виховні функції 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14956,00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14956,00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18000,00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кількість регіональних заходів державної політики з питань дітей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шт.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12,00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кількість дітей-сиріт та дітей, позбавлених батьківського піклування, влаштованих у прийомні сім'ї та дитячі будинки сімейного типу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звітність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1,00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кількість учасників регіональних заходів державної політики з питань дітей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134,00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середні витрати на проведення одного регіонального заходу державної політики з питань дітей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1246,33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1246,33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1500,00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у регіональних заходах державної політики з питань дітей одного хлопчика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115,94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115,94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138,46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138,46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134,33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134,33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у регіональних заходах державної політики з питань дітей однієї дівчинки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115,94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115,94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138,46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138,46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134,33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134,33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динаміка зменшення кількості дітей, які перебувають у складних життєвих обставинах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34,40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34,40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2,10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динаміка збільшення кількості дітей, охоплених регіональними заходами державної політики з питань дітей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11,20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11,20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3,10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3,10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частка дітей-сиріт та дітей, позбавлених батьківського піклування, влаштованих у прийомні сім'ї та дитячі будинки сімейного типу від загальної кількості дітей-сиріт та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13,80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6,90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6,90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4,20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1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дітей, позбавлених батьківського піклування</w:t>
            </w:r>
          </w:p>
        </w:tc>
        <w:tc>
          <w:tcPr>
            <w:tcW w:w="10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1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N</w:t>
            </w:r>
            <w:r w:rsidRPr="008625D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разом</w:t>
            </w:r>
            <w:r w:rsidRPr="008625D0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i/>
                <w:sz w:val="14"/>
                <w:lang w:val="uk-UA"/>
              </w:rPr>
              <w:t xml:space="preserve">Створення умов для забезпечення прав дітей, у тому числі тих, які виховуються в сім’ях, які неспроможні або не бажають виконувати виховні функції 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кількість регіональних заходів державної політики з питань дітей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шт.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5,00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кількість дітей-сиріт та дітей, позбавлених батьківського піклування, влаштованих у прийомні сім'ї та дитячі будинки сімейного типу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звітність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38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кількість учасників регіональних заходів державної політики з питань дітей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140,00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середні витрати на проведення одного регіонального заходу державної політики з питань дітей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2000,00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у регіональних заходах державної політики з питань дітей одного хлопчика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середні витрати на забезпечення участі у регіональних заходах державної політики з питань дітей однієї дівчинки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71,43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2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56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динаміка зменшення кількості дітей, які перебувають у складних життєвих обставинах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2,20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74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динаміка збільшення кількості дітей, охоплених регіональними заходами державної політики з питань дітей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92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частка дітей-сиріт та дітей, позбавлених батьківського піклування, влаштованих у прийомні сім'ї та дитячі будинки сімейного типу від загальної кількості дітей-сиріт та дітей, позбавлених батьківського піклування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4,20</w:t>
            </w: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400"/>
        </w:trPr>
        <w:tc>
          <w:tcPr>
            <w:tcW w:w="400" w:type="dxa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rPr>
          <w:trHeight w:hRule="exact" w:val="158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N</w:t>
            </w:r>
            <w:r w:rsidRPr="008625D0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фактично</w:t>
            </w:r>
            <w:r w:rsidRPr="008625D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фактично</w:t>
            </w:r>
            <w:r w:rsidRPr="008625D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фактично</w:t>
            </w:r>
            <w:r w:rsidRPr="008625D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фактично</w:t>
            </w:r>
            <w:r w:rsidRPr="008625D0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  <w:r w:rsidRPr="008625D0">
              <w:rPr>
                <w:sz w:val="16"/>
                <w:lang w:val="uk-UA"/>
              </w:rPr>
              <w:br/>
              <w:t>місцевої/регіональної</w:t>
            </w:r>
            <w:r w:rsidRPr="008625D0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Коли та яким документом</w:t>
            </w:r>
            <w:r w:rsidRPr="008625D0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разом</w:t>
            </w:r>
            <w:r w:rsidRPr="008625D0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разом</w:t>
            </w:r>
            <w:r w:rsidRPr="008625D0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разом</w:t>
            </w:r>
            <w:r w:rsidRPr="008625D0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1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Програма попередження дитячої безпритульності та бездогляності, розвитку сімейних форм виховання дітей сиріт, дітей позбавлених батьківського піклування, на 2017-2021 роки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23 грудня 2016 року №147 із змінами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14 956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14 956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18 000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14 956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18 000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0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  <w:r w:rsidRPr="008625D0">
              <w:rPr>
                <w:sz w:val="16"/>
                <w:lang w:val="uk-UA"/>
              </w:rPr>
              <w:br/>
              <w:t>місцевої/регіональної</w:t>
            </w:r>
            <w:r w:rsidRPr="008625D0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Коли та яким документом</w:t>
            </w:r>
            <w:r w:rsidRPr="008625D0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разом</w:t>
            </w:r>
            <w:r w:rsidRPr="008625D0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разом</w:t>
            </w:r>
            <w:r w:rsidRPr="008625D0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1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 xml:space="preserve">Програма попередження дитячої безпритульності та бездогляності, розвитку сімейних форм виховання дітей сиріт, дітей позбавлених батьківського піклування, на 2017-2021 роки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23 грудня 2016 року №147 із змінами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BB166F">
            <w:pPr>
              <w:ind w:right="60"/>
              <w:jc w:val="right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 об'єкта</w:t>
            </w:r>
            <w:r w:rsidRPr="008625D0">
              <w:rPr>
                <w:sz w:val="16"/>
                <w:lang w:val="uk-UA"/>
              </w:rPr>
              <w:br/>
              <w:t>відповідно до проектно-</w:t>
            </w:r>
            <w:r w:rsidRPr="008625D0">
              <w:rPr>
                <w:sz w:val="16"/>
                <w:lang w:val="uk-UA"/>
              </w:rPr>
              <w:br/>
              <w:t>кошторисної документації</w:t>
            </w:r>
            <w:r w:rsidRPr="008625D0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Строк</w:t>
            </w:r>
            <w:r w:rsidRPr="008625D0">
              <w:rPr>
                <w:sz w:val="16"/>
                <w:lang w:val="uk-UA"/>
              </w:rPr>
              <w:br/>
              <w:t>реалізації</w:t>
            </w:r>
            <w:r w:rsidRPr="008625D0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Загальна</w:t>
            </w:r>
            <w:r w:rsidRPr="008625D0">
              <w:rPr>
                <w:sz w:val="16"/>
                <w:lang w:val="uk-UA"/>
              </w:rPr>
              <w:br/>
              <w:t>вартість</w:t>
            </w:r>
            <w:r w:rsidRPr="008625D0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  <w:r w:rsidRPr="008625D0">
              <w:rPr>
                <w:sz w:val="16"/>
                <w:lang w:val="uk-UA"/>
              </w:rPr>
              <w:br/>
              <w:t>(бюджет</w:t>
            </w:r>
            <w:r w:rsidRPr="008625D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рівень</w:t>
            </w:r>
            <w:r w:rsidRPr="008625D0">
              <w:rPr>
                <w:sz w:val="16"/>
                <w:lang w:val="uk-UA"/>
              </w:rPr>
              <w:br/>
              <w:t>будівельної</w:t>
            </w:r>
            <w:r w:rsidRPr="008625D0">
              <w:rPr>
                <w:sz w:val="16"/>
                <w:lang w:val="uk-UA"/>
              </w:rPr>
              <w:br/>
              <w:t>готовності</w:t>
            </w:r>
            <w:r w:rsidRPr="008625D0">
              <w:rPr>
                <w:sz w:val="16"/>
                <w:lang w:val="uk-UA"/>
              </w:rPr>
              <w:br/>
              <w:t>об'єкта на</w:t>
            </w:r>
            <w:r w:rsidRPr="008625D0">
              <w:rPr>
                <w:sz w:val="16"/>
                <w:lang w:val="uk-UA"/>
              </w:rPr>
              <w:br/>
              <w:t>кінець</w:t>
            </w:r>
            <w:r w:rsidRPr="008625D0">
              <w:rPr>
                <w:sz w:val="16"/>
                <w:lang w:val="uk-UA"/>
              </w:rPr>
              <w:br/>
              <w:t>бюджетного</w:t>
            </w:r>
            <w:r w:rsidRPr="008625D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  <w:r w:rsidRPr="008625D0">
              <w:rPr>
                <w:sz w:val="16"/>
                <w:lang w:val="uk-UA"/>
              </w:rPr>
              <w:br/>
              <w:t>(бюджет</w:t>
            </w:r>
            <w:r w:rsidRPr="008625D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рівень</w:t>
            </w:r>
            <w:r w:rsidRPr="008625D0">
              <w:rPr>
                <w:sz w:val="16"/>
                <w:lang w:val="uk-UA"/>
              </w:rPr>
              <w:br/>
              <w:t>будівельної</w:t>
            </w:r>
            <w:r w:rsidRPr="008625D0">
              <w:rPr>
                <w:sz w:val="16"/>
                <w:lang w:val="uk-UA"/>
              </w:rPr>
              <w:br/>
              <w:t>готовності</w:t>
            </w:r>
            <w:r w:rsidRPr="008625D0">
              <w:rPr>
                <w:sz w:val="16"/>
                <w:lang w:val="uk-UA"/>
              </w:rPr>
              <w:br/>
              <w:t>об'єкта на</w:t>
            </w:r>
            <w:r w:rsidRPr="008625D0">
              <w:rPr>
                <w:sz w:val="16"/>
                <w:lang w:val="uk-UA"/>
              </w:rPr>
              <w:br/>
              <w:t>кінець</w:t>
            </w:r>
            <w:r w:rsidRPr="008625D0">
              <w:rPr>
                <w:sz w:val="16"/>
                <w:lang w:val="uk-UA"/>
              </w:rPr>
              <w:br/>
              <w:t>бюджетного</w:t>
            </w:r>
            <w:r w:rsidRPr="008625D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  <w:r w:rsidRPr="008625D0">
              <w:rPr>
                <w:sz w:val="16"/>
                <w:lang w:val="uk-UA"/>
              </w:rPr>
              <w:br/>
              <w:t>(бюджет</w:t>
            </w:r>
            <w:r w:rsidRPr="008625D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рівень</w:t>
            </w:r>
            <w:r w:rsidRPr="008625D0">
              <w:rPr>
                <w:sz w:val="16"/>
                <w:lang w:val="uk-UA"/>
              </w:rPr>
              <w:br/>
              <w:t>будівельної</w:t>
            </w:r>
            <w:r w:rsidRPr="008625D0">
              <w:rPr>
                <w:sz w:val="16"/>
                <w:lang w:val="uk-UA"/>
              </w:rPr>
              <w:br/>
              <w:t>готовності</w:t>
            </w:r>
            <w:r w:rsidRPr="008625D0">
              <w:rPr>
                <w:sz w:val="16"/>
                <w:lang w:val="uk-UA"/>
              </w:rPr>
              <w:br/>
              <w:t>об'єкта на</w:t>
            </w:r>
            <w:r w:rsidRPr="008625D0">
              <w:rPr>
                <w:sz w:val="16"/>
                <w:lang w:val="uk-UA"/>
              </w:rPr>
              <w:br/>
              <w:t>кінець</w:t>
            </w:r>
            <w:r w:rsidRPr="008625D0">
              <w:rPr>
                <w:sz w:val="16"/>
                <w:lang w:val="uk-UA"/>
              </w:rPr>
              <w:br/>
              <w:t>бюджетного</w:t>
            </w:r>
            <w:r w:rsidRPr="008625D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  <w:r w:rsidRPr="008625D0">
              <w:rPr>
                <w:sz w:val="16"/>
                <w:lang w:val="uk-UA"/>
              </w:rPr>
              <w:br/>
              <w:t>(бюджет</w:t>
            </w:r>
            <w:r w:rsidRPr="008625D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рівень</w:t>
            </w:r>
            <w:r w:rsidRPr="008625D0">
              <w:rPr>
                <w:sz w:val="16"/>
                <w:lang w:val="uk-UA"/>
              </w:rPr>
              <w:br/>
              <w:t>будівельної</w:t>
            </w:r>
            <w:r w:rsidRPr="008625D0">
              <w:rPr>
                <w:sz w:val="16"/>
                <w:lang w:val="uk-UA"/>
              </w:rPr>
              <w:br/>
              <w:t>готовності</w:t>
            </w:r>
            <w:r w:rsidRPr="008625D0">
              <w:rPr>
                <w:sz w:val="16"/>
                <w:lang w:val="uk-UA"/>
              </w:rPr>
              <w:br/>
              <w:t>об'єкта на</w:t>
            </w:r>
            <w:r w:rsidRPr="008625D0">
              <w:rPr>
                <w:sz w:val="16"/>
                <w:lang w:val="uk-UA"/>
              </w:rPr>
              <w:br/>
              <w:t>кінець</w:t>
            </w:r>
            <w:r w:rsidRPr="008625D0">
              <w:rPr>
                <w:sz w:val="16"/>
                <w:lang w:val="uk-UA"/>
              </w:rPr>
              <w:br/>
              <w:t>бюджетного</w:t>
            </w:r>
            <w:r w:rsidRPr="008625D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спеціальний</w:t>
            </w:r>
            <w:r w:rsidRPr="008625D0">
              <w:rPr>
                <w:sz w:val="16"/>
                <w:lang w:val="uk-UA"/>
              </w:rPr>
              <w:br/>
              <w:t>фонд</w:t>
            </w:r>
            <w:r w:rsidRPr="008625D0">
              <w:rPr>
                <w:sz w:val="16"/>
                <w:lang w:val="uk-UA"/>
              </w:rPr>
              <w:br/>
              <w:t>(бюджет</w:t>
            </w:r>
            <w:r w:rsidRPr="008625D0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рівень</w:t>
            </w:r>
            <w:r w:rsidRPr="008625D0">
              <w:rPr>
                <w:sz w:val="16"/>
                <w:lang w:val="uk-UA"/>
              </w:rPr>
              <w:br/>
              <w:t>будівельної</w:t>
            </w:r>
            <w:r w:rsidRPr="008625D0">
              <w:rPr>
                <w:sz w:val="16"/>
                <w:lang w:val="uk-UA"/>
              </w:rPr>
              <w:br/>
              <w:t>готовності</w:t>
            </w:r>
            <w:r w:rsidRPr="008625D0">
              <w:rPr>
                <w:sz w:val="16"/>
                <w:lang w:val="uk-UA"/>
              </w:rPr>
              <w:br/>
              <w:t>об'єкта на</w:t>
            </w:r>
            <w:r w:rsidRPr="008625D0">
              <w:rPr>
                <w:sz w:val="16"/>
                <w:lang w:val="uk-UA"/>
              </w:rPr>
              <w:br/>
              <w:t>кінець</w:t>
            </w:r>
            <w:r w:rsidRPr="008625D0">
              <w:rPr>
                <w:sz w:val="16"/>
                <w:lang w:val="uk-UA"/>
              </w:rPr>
              <w:br/>
              <w:t>бюджетного</w:t>
            </w:r>
            <w:r w:rsidRPr="008625D0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6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016B" w:rsidRPr="008625D0" w:rsidRDefault="00BB166F">
            <w:pPr>
              <w:spacing w:after="200"/>
              <w:rPr>
                <w:lang w:val="uk-UA"/>
              </w:rPr>
            </w:pPr>
            <w:r w:rsidRPr="008625D0">
              <w:rPr>
                <w:lang w:val="uk-UA"/>
              </w:rPr>
              <w:t xml:space="preserve">Програма має одне завдання, яке повністю описує мету програми і виконується протягом всього планового періоду. У 2018 та 2019 роках усі кошти за даною програмою були спрямовані на реалізацію  соціально-правового захисту дітей, які опинились у складних життєвих обставинах. Найбільшими статтями витрат програми є забезпечення здійснення моніторингу сімей,  які опинились у складних життєвих обставинах, дітей-сиріт та дітей, позбавлених батьківського піклування, влаштованих у прийомні сім'ї та дитячі будинки сімейного типу. Тому вагома частка видатків спрямовується на придбання паливно-мастильних матеріалів. Ці видатки пропорційно зростають та базуються на рості цін.  Частина видатків спрямовується на проведення благодійних акцій та святкових заходів для дітей соціально незахищених категорій. У 2018 році видатки склали 14956 грн, на 2019 та 2020 роки заплановано по 18000,00 грн. </w:t>
            </w:r>
            <w:r w:rsidRPr="008625D0">
              <w:rPr>
                <w:lang w:val="uk-UA"/>
              </w:rPr>
              <w:br/>
            </w:r>
            <w:r w:rsidRPr="008625D0">
              <w:rPr>
                <w:lang w:val="uk-UA"/>
              </w:rPr>
              <w:br/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4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  <w:r w:rsidRPr="008625D0">
              <w:rPr>
                <w:sz w:val="16"/>
                <w:lang w:val="uk-UA"/>
              </w:rPr>
              <w:br/>
              <w:t>Економічної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видатків</w:t>
            </w:r>
            <w:r w:rsidRPr="008625D0">
              <w:rPr>
                <w:sz w:val="16"/>
                <w:lang w:val="uk-UA"/>
              </w:rPr>
              <w:br/>
              <w:t>бюджету / код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кредитування</w:t>
            </w:r>
            <w:r w:rsidRPr="008625D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Касові</w:t>
            </w:r>
            <w:r w:rsidRPr="008625D0">
              <w:rPr>
                <w:sz w:val="16"/>
                <w:lang w:val="uk-UA"/>
              </w:rPr>
              <w:br/>
              <w:t>видатки /</w:t>
            </w:r>
            <w:r w:rsidRPr="008625D0">
              <w:rPr>
                <w:sz w:val="16"/>
                <w:lang w:val="uk-UA"/>
              </w:rPr>
              <w:br/>
              <w:t>надання</w:t>
            </w:r>
            <w:r w:rsidRPr="008625D0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Погашено кредиторську</w:t>
            </w:r>
            <w:r w:rsidRPr="008625D0">
              <w:rPr>
                <w:sz w:val="16"/>
                <w:lang w:val="uk-UA"/>
              </w:rPr>
              <w:br/>
              <w:t>заборгованість за рахунок</w:t>
            </w:r>
            <w:r w:rsidRPr="008625D0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  <w:r w:rsidRPr="008625D0">
              <w:rPr>
                <w:sz w:val="16"/>
                <w:lang w:val="uk-UA"/>
              </w:rPr>
              <w:br/>
              <w:t>Економічної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видатків</w:t>
            </w:r>
            <w:r w:rsidRPr="008625D0">
              <w:rPr>
                <w:sz w:val="16"/>
                <w:lang w:val="uk-UA"/>
              </w:rPr>
              <w:br/>
              <w:t>бюджету / код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кредитування</w:t>
            </w:r>
            <w:r w:rsidRPr="008625D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2020 рік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планується погасити</w:t>
            </w:r>
            <w:r w:rsidRPr="008625D0">
              <w:rPr>
                <w:sz w:val="16"/>
                <w:lang w:val="uk-UA"/>
              </w:rPr>
              <w:br/>
              <w:t>кредиторську</w:t>
            </w:r>
            <w:r w:rsidRPr="008625D0">
              <w:rPr>
                <w:sz w:val="16"/>
                <w:lang w:val="uk-UA"/>
              </w:rPr>
              <w:br/>
              <w:t>заборгованість за</w:t>
            </w:r>
            <w:r w:rsidRPr="008625D0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8625D0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планується погасити</w:t>
            </w:r>
            <w:r w:rsidRPr="008625D0">
              <w:rPr>
                <w:sz w:val="16"/>
                <w:lang w:val="uk-UA"/>
              </w:rPr>
              <w:br/>
              <w:t>кредиторську</w:t>
            </w:r>
            <w:r w:rsidRPr="008625D0">
              <w:rPr>
                <w:sz w:val="16"/>
                <w:lang w:val="uk-UA"/>
              </w:rPr>
              <w:br/>
              <w:t>заборгованість за</w:t>
            </w:r>
            <w:r w:rsidRPr="008625D0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очікуваний</w:t>
            </w:r>
            <w:r w:rsidRPr="008625D0">
              <w:rPr>
                <w:sz w:val="16"/>
                <w:lang w:val="uk-UA"/>
              </w:rPr>
              <w:br/>
              <w:t>обсяг</w:t>
            </w:r>
            <w:r w:rsidRPr="008625D0">
              <w:rPr>
                <w:sz w:val="16"/>
                <w:lang w:val="uk-UA"/>
              </w:rPr>
              <w:br/>
              <w:t>взяття</w:t>
            </w:r>
            <w:r w:rsidRPr="008625D0">
              <w:rPr>
                <w:sz w:val="16"/>
                <w:lang w:val="uk-UA"/>
              </w:rPr>
              <w:br/>
              <w:t>поточних</w:t>
            </w:r>
            <w:r w:rsidRPr="008625D0">
              <w:rPr>
                <w:sz w:val="16"/>
                <w:lang w:val="uk-UA"/>
              </w:rPr>
              <w:br/>
              <w:t>зобов'язань</w:t>
            </w:r>
            <w:r w:rsidRPr="008625D0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016B" w:rsidRPr="008625D0" w:rsidRDefault="00BB166F">
            <w:pPr>
              <w:jc w:val="right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Код</w:t>
            </w:r>
            <w:r w:rsidRPr="008625D0">
              <w:rPr>
                <w:sz w:val="16"/>
                <w:lang w:val="uk-UA"/>
              </w:rPr>
              <w:br/>
              <w:t>Економічної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видатків</w:t>
            </w:r>
            <w:r w:rsidRPr="008625D0">
              <w:rPr>
                <w:sz w:val="16"/>
                <w:lang w:val="uk-UA"/>
              </w:rPr>
              <w:br/>
              <w:t>бюджету / код</w:t>
            </w:r>
            <w:r w:rsidRPr="008625D0">
              <w:rPr>
                <w:sz w:val="16"/>
                <w:lang w:val="uk-UA"/>
              </w:rPr>
              <w:br/>
              <w:t>Класифікації</w:t>
            </w:r>
            <w:r w:rsidRPr="008625D0">
              <w:rPr>
                <w:sz w:val="16"/>
                <w:lang w:val="uk-UA"/>
              </w:rPr>
              <w:br/>
              <w:t>кредитування</w:t>
            </w:r>
            <w:r w:rsidRPr="008625D0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jc w:val="center"/>
              <w:rPr>
                <w:lang w:val="uk-UA"/>
              </w:rPr>
            </w:pPr>
            <w:r w:rsidRPr="008625D0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60"/>
              <w:rPr>
                <w:lang w:val="uk-UA"/>
              </w:rPr>
            </w:pPr>
            <w:r w:rsidRPr="008625D0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9016B" w:rsidRPr="008625D0" w:rsidRDefault="00D9016B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D9016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ind w:left="400"/>
              <w:rPr>
                <w:lang w:val="uk-UA"/>
              </w:rPr>
            </w:pPr>
            <w:r w:rsidRPr="008625D0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016B" w:rsidRPr="008625D0" w:rsidRDefault="00D9016B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9016B" w:rsidRPr="008625D0" w:rsidRDefault="00D9016B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ind w:right="60"/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В.о. голови</w:t>
            </w:r>
          </w:p>
        </w:tc>
        <w:tc>
          <w:tcPr>
            <w:tcW w:w="0" w:type="auto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1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rPr>
                <w:lang w:val="uk-UA"/>
              </w:rPr>
            </w:pPr>
            <w:r w:rsidRPr="008625D0">
              <w:rPr>
                <w:lang w:val="uk-UA"/>
              </w:rPr>
              <w:t>Громова Н.П.</w:t>
            </w: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  <w:tr w:rsidR="00D9016B" w:rsidRPr="008625D0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16B" w:rsidRPr="008625D0" w:rsidRDefault="00BB166F">
            <w:pPr>
              <w:jc w:val="center"/>
              <w:rPr>
                <w:lang w:val="uk-UA"/>
              </w:rPr>
            </w:pPr>
            <w:r w:rsidRPr="008625D0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D9016B" w:rsidRPr="008625D0" w:rsidRDefault="00D9016B">
            <w:pPr>
              <w:pStyle w:val="EMPTYCELLSTYLE"/>
              <w:rPr>
                <w:lang w:val="uk-UA"/>
              </w:rPr>
            </w:pPr>
          </w:p>
        </w:tc>
      </w:tr>
    </w:tbl>
    <w:p w:rsidR="00BB166F" w:rsidRPr="008625D0" w:rsidRDefault="00BB166F">
      <w:pPr>
        <w:rPr>
          <w:lang w:val="uk-UA"/>
        </w:rPr>
      </w:pPr>
    </w:p>
    <w:sectPr w:rsidR="00BB166F" w:rsidRPr="008625D0" w:rsidSect="00D9016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D9016B"/>
    <w:rsid w:val="00377819"/>
    <w:rsid w:val="00607051"/>
    <w:rsid w:val="008625D0"/>
    <w:rsid w:val="0088502B"/>
    <w:rsid w:val="0098504B"/>
    <w:rsid w:val="00BB166F"/>
    <w:rsid w:val="00D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9016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3079</Words>
  <Characters>17554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5</cp:revision>
  <dcterms:created xsi:type="dcterms:W3CDTF">2020-01-11T06:14:00Z</dcterms:created>
  <dcterms:modified xsi:type="dcterms:W3CDTF">2019-12-17T06:03:00Z</dcterms:modified>
</cp:coreProperties>
</file>