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2A009E" w:rsidRPr="000B2D22" w:rsidTr="003E4A8E">
        <w:trPr>
          <w:cantSplit/>
        </w:trPr>
        <w:tc>
          <w:tcPr>
            <w:tcW w:w="4608" w:type="dxa"/>
          </w:tcPr>
          <w:p w:rsidR="002A009E" w:rsidRPr="000B2D22" w:rsidRDefault="002A009E" w:rsidP="002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2A009E" w:rsidRPr="000B2D22" w:rsidRDefault="002A009E" w:rsidP="002A00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object w:dxaOrig="721" w:dyaOrig="9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50.25pt" o:ole="" fillcolor="window">
                  <v:imagedata r:id="rId6" o:title=""/>
                </v:shape>
                <o:OLEObject Type="Embed" ProgID="Word.Picture.8" ShapeID="_x0000_i1025" DrawAspect="Content" ObjectID="_1568032511" r:id="rId7"/>
              </w:object>
            </w:r>
          </w:p>
        </w:tc>
      </w:tr>
    </w:tbl>
    <w:p w:rsidR="002A009E" w:rsidRPr="000B2D22" w:rsidRDefault="002A009E" w:rsidP="002A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ДЕРЖСТАТ </w:t>
      </w:r>
    </w:p>
    <w:p w:rsidR="002A009E" w:rsidRPr="000B2D22" w:rsidRDefault="002A009E" w:rsidP="002A009E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09E" w:rsidRPr="000B2D22" w:rsidRDefault="002A009E" w:rsidP="002A009E">
      <w:pPr>
        <w:spacing w:after="0" w:line="360" w:lineRule="exact"/>
        <w:ind w:left="-360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ГОЛОВНЕ УПРАВЛІННЯ СТАТИСТИКИ У ЧЕРНІГІВСЬКІЙ ОБЛАСТІ</w:t>
      </w:r>
    </w:p>
    <w:p w:rsidR="002A009E" w:rsidRPr="000B2D22" w:rsidRDefault="002A009E" w:rsidP="002A009E">
      <w:pPr>
        <w:spacing w:after="0" w:line="360" w:lineRule="exact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0B2D2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вул.Го</w:t>
      </w:r>
      <w:r w:rsidR="00B76D5E" w:rsidRPr="000B2D2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нча</w:t>
      </w:r>
      <w:r w:rsidRPr="000B2D2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37,  м.Чернігів, 14000, тел/ф. (0462) 67-50-27, факс (0462) 67-50-82</w:t>
      </w:r>
    </w:p>
    <w:p w:rsidR="002A009E" w:rsidRPr="000B2D22" w:rsidRDefault="002A009E" w:rsidP="002A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D22">
        <w:rPr>
          <w:rFonts w:ascii="Times New Roman" w:eastAsia="Times New Roman" w:hAnsi="Times New Roman" w:cs="Times New Roman"/>
          <w:sz w:val="20"/>
          <w:szCs w:val="20"/>
          <w:lang w:eastAsia="ru-RU"/>
        </w:rPr>
        <w:t>E-</w:t>
      </w:r>
      <w:proofErr w:type="spellStart"/>
      <w:r w:rsidRPr="000B2D22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0B2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0B2D2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post@chernigivstat.gov.ua</w:t>
        </w:r>
      </w:hyperlink>
      <w:r w:rsidRPr="000B2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spellStart"/>
      <w:r w:rsidRPr="000B2D22">
        <w:rPr>
          <w:rFonts w:ascii="Times New Roman" w:eastAsia="Times New Roman" w:hAnsi="Times New Roman" w:cs="Times New Roman"/>
          <w:sz w:val="20"/>
          <w:szCs w:val="20"/>
          <w:lang w:eastAsia="ru-RU"/>
        </w:rPr>
        <w:t>Web</w:t>
      </w:r>
      <w:proofErr w:type="spellEnd"/>
      <w:r w:rsidRPr="000B2D22">
        <w:rPr>
          <w:rFonts w:ascii="Times New Roman" w:eastAsia="Times New Roman" w:hAnsi="Times New Roman" w:cs="Times New Roman"/>
          <w:sz w:val="20"/>
          <w:szCs w:val="20"/>
          <w:lang w:eastAsia="ru-RU"/>
        </w:rPr>
        <w:t>: http//www.chernigivstat.gov.ua      Код ЄДРПОУ 02363072</w:t>
      </w:r>
    </w:p>
    <w:p w:rsidR="002A009E" w:rsidRPr="000B2D22" w:rsidRDefault="002A009E" w:rsidP="002A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A009E" w:rsidRPr="000B2D22" w:rsidRDefault="002A009E" w:rsidP="002A009E">
      <w:pPr>
        <w:spacing w:after="0" w:line="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40"/>
        <w:gridCol w:w="2088"/>
        <w:gridCol w:w="426"/>
        <w:gridCol w:w="720"/>
        <w:gridCol w:w="1980"/>
        <w:gridCol w:w="360"/>
        <w:gridCol w:w="1503"/>
      </w:tblGrid>
      <w:tr w:rsidR="002A009E" w:rsidRPr="000B2D22" w:rsidTr="00931330">
        <w:trPr>
          <w:cantSplit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09E" w:rsidRPr="000B2D22" w:rsidRDefault="00C5360A" w:rsidP="0097733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t>27</w:t>
            </w:r>
            <w:r w:rsidR="002A009E" w:rsidRPr="000B2D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="0035717E" w:rsidRPr="000B2D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  <w:r w:rsidR="00977338" w:rsidRPr="000B2D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  <w:r w:rsidR="002A009E" w:rsidRPr="000B2D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.201</w:t>
            </w:r>
            <w:r w:rsidR="00210D00" w:rsidRPr="000B2D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009E" w:rsidRPr="000B2D22" w:rsidRDefault="002A009E" w:rsidP="002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B2D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09E" w:rsidRPr="00C5360A" w:rsidRDefault="002A009E" w:rsidP="007B151E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0B2D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  <w:r w:rsidR="0035717E" w:rsidRPr="000B2D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  <w:r w:rsidRPr="000B2D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="00BA6F1E" w:rsidRPr="000B2D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Pr="000B2D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-08/</w:t>
            </w:r>
            <w:r w:rsidR="002C18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869-17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009E" w:rsidRPr="000B2D22" w:rsidRDefault="002A009E" w:rsidP="002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A009E" w:rsidRPr="000B2D22" w:rsidRDefault="002A009E" w:rsidP="002A009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B2D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 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09E" w:rsidRPr="000B2D22" w:rsidRDefault="002A009E" w:rsidP="002A0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009E" w:rsidRPr="000B2D22" w:rsidRDefault="002A009E" w:rsidP="002A009E">
            <w:pPr>
              <w:spacing w:after="0" w:line="240" w:lineRule="auto"/>
              <w:ind w:left="-116"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B2D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від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09E" w:rsidRPr="000B2D22" w:rsidRDefault="002A009E" w:rsidP="002A0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3E4A8E" w:rsidRPr="000B2D22" w:rsidRDefault="003E4A8E" w:rsidP="00210D00">
      <w:pPr>
        <w:tabs>
          <w:tab w:val="left" w:pos="251"/>
        </w:tabs>
        <w:spacing w:after="0" w:line="240" w:lineRule="auto"/>
        <w:ind w:hanging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210D00" w:rsidRPr="000B2D22" w:rsidRDefault="00210D00" w:rsidP="00210D00">
      <w:pPr>
        <w:tabs>
          <w:tab w:val="left" w:pos="251"/>
        </w:tabs>
        <w:spacing w:after="0" w:line="240" w:lineRule="auto"/>
        <w:ind w:hanging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</w:t>
      </w:r>
    </w:p>
    <w:p w:rsidR="00210D00" w:rsidRPr="000B2D22" w:rsidRDefault="00210D00" w:rsidP="00210D00">
      <w:pPr>
        <w:tabs>
          <w:tab w:val="left" w:pos="251"/>
        </w:tabs>
        <w:spacing w:after="0" w:line="240" w:lineRule="auto"/>
        <w:ind w:hanging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D00" w:rsidRPr="000B2D22" w:rsidRDefault="00210D00" w:rsidP="00210D00">
      <w:pPr>
        <w:tabs>
          <w:tab w:val="left" w:pos="251"/>
        </w:tabs>
        <w:spacing w:after="0" w:line="240" w:lineRule="auto"/>
        <w:ind w:hanging="100"/>
        <w:rPr>
          <w:rFonts w:ascii="Times New Roman" w:eastAsia="Times New Roman" w:hAnsi="Times New Roman" w:cs="Times New Roman"/>
          <w:lang w:eastAsia="ru-RU"/>
        </w:rPr>
      </w:pPr>
    </w:p>
    <w:p w:rsidR="002A009E" w:rsidRPr="000B2D22" w:rsidRDefault="002A009E" w:rsidP="002A0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Прес-випуск</w:t>
      </w:r>
    </w:p>
    <w:p w:rsidR="002041B4" w:rsidRPr="000B2D22" w:rsidRDefault="002041B4" w:rsidP="00262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D22" w:rsidRDefault="000B2D22" w:rsidP="00C60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Економічна активність </w:t>
      </w:r>
    </w:p>
    <w:p w:rsidR="000B2D22" w:rsidRDefault="000B2D22" w:rsidP="00C60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Чернігівщини</w:t>
      </w:r>
    </w:p>
    <w:p w:rsidR="000B2D22" w:rsidRPr="000B2D22" w:rsidRDefault="000B2D22" w:rsidP="00C60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І півріччі 2017 року</w:t>
      </w:r>
    </w:p>
    <w:p w:rsidR="00C6008F" w:rsidRPr="000B2D22" w:rsidRDefault="00C6008F" w:rsidP="00C600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B2D22" w:rsidRPr="000B2D22" w:rsidRDefault="000B2D22" w:rsidP="000B2D22">
      <w:pPr>
        <w:spacing w:after="0" w:line="240" w:lineRule="auto"/>
        <w:ind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D22">
        <w:rPr>
          <w:rFonts w:ascii="Times New Roman" w:hAnsi="Times New Roman" w:cs="Times New Roman"/>
          <w:sz w:val="28"/>
          <w:szCs w:val="28"/>
        </w:rPr>
        <w:t xml:space="preserve">За результатами вибіркового обстеження населення (домогосподарств) з питань економічної активності в І півріччі 2017 року переважна більшість населення області у віці 15–70 років (423,7 тис.) відносилася до зайнятого населення. Кількість осіб, які не мали роботи </w:t>
      </w:r>
      <w:r w:rsidRPr="004B5A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(прибуткового зайняття) та при цьому активно її шукали, намагались організувати власну справу та були готові приступити до роботи, тобто відносилися до безробітних, </w:t>
      </w:r>
      <w:r w:rsidRPr="000B2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становила </w:t>
      </w:r>
      <w:r w:rsidRPr="000B2D22">
        <w:rPr>
          <w:rFonts w:ascii="Times New Roman" w:hAnsi="Times New Roman" w:cs="Times New Roman"/>
          <w:sz w:val="28"/>
          <w:szCs w:val="28"/>
        </w:rPr>
        <w:t xml:space="preserve">54,2 тис. </w:t>
      </w:r>
    </w:p>
    <w:p w:rsidR="000B2D22" w:rsidRPr="000B2D22" w:rsidRDefault="000B2D22" w:rsidP="000B2D22">
      <w:pPr>
        <w:spacing w:after="0" w:line="240" w:lineRule="auto"/>
        <w:ind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D22">
        <w:rPr>
          <w:rFonts w:ascii="Times New Roman" w:hAnsi="Times New Roman" w:cs="Times New Roman"/>
          <w:sz w:val="28"/>
          <w:szCs w:val="28"/>
        </w:rPr>
        <w:t>Економічно неактивними на ринку праці були 281,</w:t>
      </w:r>
      <w:r w:rsidR="005B2C9F">
        <w:rPr>
          <w:rFonts w:ascii="Times New Roman" w:hAnsi="Times New Roman" w:cs="Times New Roman"/>
          <w:sz w:val="28"/>
          <w:szCs w:val="28"/>
        </w:rPr>
        <w:t>6</w:t>
      </w:r>
      <w:r w:rsidRPr="000B2D22">
        <w:rPr>
          <w:rFonts w:ascii="Times New Roman" w:hAnsi="Times New Roman" w:cs="Times New Roman"/>
          <w:sz w:val="28"/>
          <w:szCs w:val="28"/>
        </w:rPr>
        <w:t xml:space="preserve"> тис. жителів області  віком 15–70 років. Цю категорію склали пенсіонери, учні (студенти) денної форми навчання, особи, які виконували домашні (сімейні) обов`язки, не мали необхідності в працевлаштуванні т</w:t>
      </w:r>
      <w:r>
        <w:rPr>
          <w:rFonts w:ascii="Times New Roman" w:hAnsi="Times New Roman" w:cs="Times New Roman"/>
          <w:sz w:val="28"/>
          <w:szCs w:val="28"/>
        </w:rPr>
        <w:t>а інші</w:t>
      </w:r>
      <w:r w:rsidRPr="000B2D22">
        <w:rPr>
          <w:rFonts w:ascii="Times New Roman" w:hAnsi="Times New Roman" w:cs="Times New Roman"/>
          <w:sz w:val="28"/>
          <w:szCs w:val="28"/>
        </w:rPr>
        <w:t>.</w:t>
      </w:r>
    </w:p>
    <w:p w:rsidR="000B2D22" w:rsidRPr="004B5A69" w:rsidRDefault="000B2D22" w:rsidP="000B2D22">
      <w:pPr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D22">
        <w:rPr>
          <w:rFonts w:ascii="Times New Roman" w:hAnsi="Times New Roman" w:cs="Times New Roman"/>
          <w:sz w:val="28"/>
          <w:szCs w:val="28"/>
        </w:rPr>
        <w:t>Рівень зайнятості населення віком 15–70 років збільшився порівняно</w:t>
      </w:r>
      <w:r w:rsidRPr="000B2D22">
        <w:rPr>
          <w:rFonts w:ascii="Times New Roman" w:hAnsi="Times New Roman" w:cs="Times New Roman"/>
          <w:sz w:val="28"/>
          <w:szCs w:val="28"/>
        </w:rPr>
        <w:br/>
        <w:t xml:space="preserve">з І півріччям минулого року на 0,6 </w:t>
      </w:r>
      <w:proofErr w:type="spellStart"/>
      <w:r w:rsidRPr="000B2D22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0B2D22">
        <w:rPr>
          <w:rFonts w:ascii="Times New Roman" w:hAnsi="Times New Roman" w:cs="Times New Roman"/>
          <w:sz w:val="28"/>
          <w:szCs w:val="28"/>
        </w:rPr>
        <w:t xml:space="preserve">. та становив 55,8% (у середньому </w:t>
      </w:r>
      <w:r w:rsidRPr="000B2D22">
        <w:rPr>
          <w:rFonts w:ascii="Times New Roman" w:hAnsi="Times New Roman" w:cs="Times New Roman"/>
          <w:sz w:val="28"/>
          <w:szCs w:val="28"/>
        </w:rPr>
        <w:br/>
        <w:t xml:space="preserve">в Україні – 56%). </w:t>
      </w:r>
      <w:r w:rsidRPr="004B5A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Найвищій </w:t>
      </w:r>
      <w:r w:rsidRPr="000B2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Pr="004B5A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зафіксовано в </w:t>
      </w:r>
      <w:proofErr w:type="spellStart"/>
      <w:r w:rsidRPr="004B5A69">
        <w:rPr>
          <w:rFonts w:ascii="Times New Roman" w:eastAsia="Times New Roman" w:hAnsi="Times New Roman" w:cs="Times New Roman"/>
          <w:sz w:val="28"/>
          <w:szCs w:val="28"/>
          <w:lang w:eastAsia="uk-UA"/>
        </w:rPr>
        <w:t>м.Києві</w:t>
      </w:r>
      <w:proofErr w:type="spellEnd"/>
      <w:r w:rsidRPr="004B5A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(6</w:t>
      </w:r>
      <w:r w:rsidRPr="000B2D2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4B5A6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0B2D22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4B5A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%), найнижчий – у Волинській </w:t>
      </w:r>
      <w:r w:rsidRPr="000B2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області </w:t>
      </w:r>
      <w:r w:rsidRPr="004B5A69">
        <w:rPr>
          <w:rFonts w:ascii="Times New Roman" w:eastAsia="Times New Roman" w:hAnsi="Times New Roman" w:cs="Times New Roman"/>
          <w:sz w:val="28"/>
          <w:szCs w:val="28"/>
          <w:lang w:eastAsia="uk-UA"/>
        </w:rPr>
        <w:t>(48</w:t>
      </w:r>
      <w:r w:rsidRPr="000B2D22">
        <w:rPr>
          <w:rFonts w:ascii="Times New Roman" w:eastAsia="Times New Roman" w:hAnsi="Times New Roman" w:cs="Times New Roman"/>
          <w:sz w:val="28"/>
          <w:szCs w:val="28"/>
          <w:lang w:eastAsia="uk-UA"/>
        </w:rPr>
        <w:t>,8</w:t>
      </w:r>
      <w:r w:rsidRPr="004B5A69">
        <w:rPr>
          <w:rFonts w:ascii="Times New Roman" w:eastAsia="Times New Roman" w:hAnsi="Times New Roman" w:cs="Times New Roman"/>
          <w:sz w:val="28"/>
          <w:szCs w:val="28"/>
          <w:lang w:eastAsia="uk-UA"/>
        </w:rPr>
        <w:t>%).</w:t>
      </w:r>
    </w:p>
    <w:p w:rsidR="000B2D22" w:rsidRPr="004B5A69" w:rsidRDefault="000B2D22" w:rsidP="000B2D22">
      <w:pPr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D22">
        <w:rPr>
          <w:rFonts w:ascii="Times New Roman" w:hAnsi="Times New Roman" w:cs="Times New Roman"/>
          <w:sz w:val="28"/>
          <w:szCs w:val="28"/>
        </w:rPr>
        <w:t xml:space="preserve">Рівень безробіття серед економічно активного населення віком 15–70 років скоротився на 0,4 </w:t>
      </w:r>
      <w:proofErr w:type="spellStart"/>
      <w:r w:rsidRPr="000B2D22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0B2D22">
        <w:rPr>
          <w:rFonts w:ascii="Times New Roman" w:hAnsi="Times New Roman" w:cs="Times New Roman"/>
          <w:sz w:val="28"/>
          <w:szCs w:val="28"/>
        </w:rPr>
        <w:t>. та становив 11,</w:t>
      </w:r>
      <w:r w:rsidR="005B2C9F">
        <w:rPr>
          <w:rFonts w:ascii="Times New Roman" w:hAnsi="Times New Roman" w:cs="Times New Roman"/>
          <w:sz w:val="28"/>
          <w:szCs w:val="28"/>
        </w:rPr>
        <w:t>3</w:t>
      </w:r>
      <w:r w:rsidRPr="000B2D22">
        <w:rPr>
          <w:rFonts w:ascii="Times New Roman" w:hAnsi="Times New Roman" w:cs="Times New Roman"/>
          <w:sz w:val="28"/>
          <w:szCs w:val="28"/>
        </w:rPr>
        <w:t xml:space="preserve">% (у середньому в Україні – 9,6%). </w:t>
      </w:r>
      <w:r w:rsidRPr="004B5A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Вищий, ніж на Чернігівщині, </w:t>
      </w:r>
      <w:r w:rsidRPr="000B2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рів</w:t>
      </w:r>
      <w:r w:rsidRPr="004B5A69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Pr="004B5A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безробіття спостерігався у Волинській, Донецькій, Кіровоградській, Луганській, Полтавській</w:t>
      </w:r>
      <w:r w:rsidRPr="000B2D2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B5A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Тернопільській</w:t>
      </w:r>
      <w:r w:rsidRPr="000B2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Херсонській</w:t>
      </w:r>
      <w:r w:rsidRPr="004B5A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областях</w:t>
      </w:r>
      <w:r w:rsidR="00DC4C4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8271D" w:rsidRPr="000B2D22" w:rsidRDefault="0068271D" w:rsidP="002A00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9D2" w:rsidRPr="000B2D22" w:rsidRDefault="002E39D2" w:rsidP="002A00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E5B" w:rsidRPr="005420D3" w:rsidRDefault="00B46E5B" w:rsidP="00B46E5B">
      <w:pPr>
        <w:tabs>
          <w:tab w:val="left" w:pos="180"/>
        </w:tabs>
        <w:spacing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5420D3">
        <w:rPr>
          <w:rFonts w:ascii="Times New Roman" w:hAnsi="Times New Roman"/>
          <w:sz w:val="28"/>
          <w:szCs w:val="28"/>
          <w:lang w:eastAsia="ru-RU"/>
        </w:rPr>
        <w:t>Головне управління статистики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20D3">
        <w:rPr>
          <w:rFonts w:ascii="Times New Roman" w:hAnsi="Times New Roman"/>
          <w:sz w:val="28"/>
          <w:szCs w:val="28"/>
          <w:lang w:eastAsia="ru-RU"/>
        </w:rPr>
        <w:t>у Чернігівській області</w:t>
      </w:r>
    </w:p>
    <w:p w:rsidR="00DF6F84" w:rsidRPr="000B2D22" w:rsidRDefault="00DF6F84" w:rsidP="0068271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uk-UA"/>
        </w:rPr>
      </w:pPr>
    </w:p>
    <w:p w:rsidR="0068271D" w:rsidRPr="000B2D22" w:rsidRDefault="0068271D" w:rsidP="0068271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uk-UA"/>
        </w:rPr>
      </w:pPr>
    </w:p>
    <w:p w:rsidR="0068271D" w:rsidRDefault="0068271D" w:rsidP="0068271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uk-UA"/>
        </w:rPr>
      </w:pPr>
    </w:p>
    <w:p w:rsidR="000B2D22" w:rsidRPr="000B2D22" w:rsidRDefault="000B2D22" w:rsidP="0068271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uk-UA"/>
        </w:rPr>
      </w:pPr>
    </w:p>
    <w:p w:rsidR="00210D00" w:rsidRPr="000B2D22" w:rsidRDefault="00210D00" w:rsidP="002A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D00" w:rsidRPr="000B2D22" w:rsidRDefault="000B2D22" w:rsidP="00B46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Козар 653311</w:t>
      </w:r>
    </w:p>
    <w:p w:rsidR="00210D00" w:rsidRPr="000B2D22" w:rsidRDefault="00210D00" w:rsidP="00210D00"/>
    <w:sectPr w:rsidR="00210D00" w:rsidRPr="000B2D22" w:rsidSect="002B1BB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53F"/>
    <w:multiLevelType w:val="hybridMultilevel"/>
    <w:tmpl w:val="9614E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9E"/>
    <w:rsid w:val="00004591"/>
    <w:rsid w:val="00010D03"/>
    <w:rsid w:val="00021693"/>
    <w:rsid w:val="00035558"/>
    <w:rsid w:val="00041FFC"/>
    <w:rsid w:val="00080C57"/>
    <w:rsid w:val="00085D25"/>
    <w:rsid w:val="000923BD"/>
    <w:rsid w:val="0009797B"/>
    <w:rsid w:val="000B2D22"/>
    <w:rsid w:val="000B573C"/>
    <w:rsid w:val="000F57E7"/>
    <w:rsid w:val="00185079"/>
    <w:rsid w:val="001E79D6"/>
    <w:rsid w:val="001F36E9"/>
    <w:rsid w:val="002014E1"/>
    <w:rsid w:val="002033B7"/>
    <w:rsid w:val="002041B4"/>
    <w:rsid w:val="00210D00"/>
    <w:rsid w:val="00256997"/>
    <w:rsid w:val="00262DEC"/>
    <w:rsid w:val="00271598"/>
    <w:rsid w:val="00286962"/>
    <w:rsid w:val="002A009E"/>
    <w:rsid w:val="002A13A7"/>
    <w:rsid w:val="002A53D2"/>
    <w:rsid w:val="002B1BBE"/>
    <w:rsid w:val="002C1877"/>
    <w:rsid w:val="002C1D4B"/>
    <w:rsid w:val="002E39D2"/>
    <w:rsid w:val="002E4E20"/>
    <w:rsid w:val="00310A02"/>
    <w:rsid w:val="00317D4F"/>
    <w:rsid w:val="00320770"/>
    <w:rsid w:val="00331D73"/>
    <w:rsid w:val="0035717E"/>
    <w:rsid w:val="00357411"/>
    <w:rsid w:val="003C3CDB"/>
    <w:rsid w:val="003D3241"/>
    <w:rsid w:val="003D7570"/>
    <w:rsid w:val="003E4A8E"/>
    <w:rsid w:val="00412520"/>
    <w:rsid w:val="00455B4B"/>
    <w:rsid w:val="00470861"/>
    <w:rsid w:val="00480AF1"/>
    <w:rsid w:val="004C653C"/>
    <w:rsid w:val="0056125D"/>
    <w:rsid w:val="005969F8"/>
    <w:rsid w:val="005B1177"/>
    <w:rsid w:val="005B2C9F"/>
    <w:rsid w:val="005C6064"/>
    <w:rsid w:val="005E40F9"/>
    <w:rsid w:val="00645053"/>
    <w:rsid w:val="006668B5"/>
    <w:rsid w:val="006709DA"/>
    <w:rsid w:val="00674A8F"/>
    <w:rsid w:val="0068271D"/>
    <w:rsid w:val="00694426"/>
    <w:rsid w:val="006B7C74"/>
    <w:rsid w:val="006B7DA2"/>
    <w:rsid w:val="006E3D2A"/>
    <w:rsid w:val="00756EB9"/>
    <w:rsid w:val="00766B9A"/>
    <w:rsid w:val="00793CB9"/>
    <w:rsid w:val="007B151E"/>
    <w:rsid w:val="00803D3E"/>
    <w:rsid w:val="00834D9E"/>
    <w:rsid w:val="00850ACC"/>
    <w:rsid w:val="00887791"/>
    <w:rsid w:val="008C5277"/>
    <w:rsid w:val="008D1F8C"/>
    <w:rsid w:val="008E6E84"/>
    <w:rsid w:val="00904BDB"/>
    <w:rsid w:val="00924D55"/>
    <w:rsid w:val="00931330"/>
    <w:rsid w:val="00951B5D"/>
    <w:rsid w:val="009624AB"/>
    <w:rsid w:val="00971636"/>
    <w:rsid w:val="00977338"/>
    <w:rsid w:val="0098077F"/>
    <w:rsid w:val="009A5BF6"/>
    <w:rsid w:val="009A79D0"/>
    <w:rsid w:val="009E549C"/>
    <w:rsid w:val="00A27CDB"/>
    <w:rsid w:val="00A52AC8"/>
    <w:rsid w:val="00A55689"/>
    <w:rsid w:val="00A56B23"/>
    <w:rsid w:val="00A64C37"/>
    <w:rsid w:val="00A92AB4"/>
    <w:rsid w:val="00AD2C64"/>
    <w:rsid w:val="00B46E5B"/>
    <w:rsid w:val="00B66334"/>
    <w:rsid w:val="00B73A7E"/>
    <w:rsid w:val="00B76D5E"/>
    <w:rsid w:val="00B807F0"/>
    <w:rsid w:val="00B81BD6"/>
    <w:rsid w:val="00BA63F9"/>
    <w:rsid w:val="00BA6F1E"/>
    <w:rsid w:val="00BE11DD"/>
    <w:rsid w:val="00C16E09"/>
    <w:rsid w:val="00C31583"/>
    <w:rsid w:val="00C5360A"/>
    <w:rsid w:val="00C6008F"/>
    <w:rsid w:val="00CB194D"/>
    <w:rsid w:val="00CC44AF"/>
    <w:rsid w:val="00CF24EE"/>
    <w:rsid w:val="00CF3EA9"/>
    <w:rsid w:val="00D12289"/>
    <w:rsid w:val="00D253F4"/>
    <w:rsid w:val="00D32FF6"/>
    <w:rsid w:val="00D97A80"/>
    <w:rsid w:val="00DB52FE"/>
    <w:rsid w:val="00DC4C47"/>
    <w:rsid w:val="00DF13EC"/>
    <w:rsid w:val="00DF44EC"/>
    <w:rsid w:val="00DF6F84"/>
    <w:rsid w:val="00E13261"/>
    <w:rsid w:val="00E1540E"/>
    <w:rsid w:val="00E37CB7"/>
    <w:rsid w:val="00E52D7A"/>
    <w:rsid w:val="00E57584"/>
    <w:rsid w:val="00EA0CB5"/>
    <w:rsid w:val="00EB465C"/>
    <w:rsid w:val="00EE002F"/>
    <w:rsid w:val="00F4427C"/>
    <w:rsid w:val="00F66260"/>
    <w:rsid w:val="00F827A4"/>
    <w:rsid w:val="00F922B7"/>
    <w:rsid w:val="00FA2A96"/>
    <w:rsid w:val="00FB257A"/>
    <w:rsid w:val="00FB2B73"/>
    <w:rsid w:val="00FD6A7A"/>
    <w:rsid w:val="00FF1639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2252607C-5668-4DDF-B486-7CD0531B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E4A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B1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B1BBE"/>
    <w:rPr>
      <w:rFonts w:ascii="Segoe UI" w:hAnsi="Segoe UI" w:cs="Segoe UI"/>
      <w:sz w:val="18"/>
      <w:szCs w:val="18"/>
    </w:rPr>
  </w:style>
  <w:style w:type="paragraph" w:customStyle="1" w:styleId="2">
    <w:name w:val="Знак Знак2 Знак"/>
    <w:basedOn w:val="a"/>
    <w:rsid w:val="00210D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210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chernigivstat.gov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185F2-2302-458C-AC9F-F3DBEC70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CNG41603</dc:creator>
  <cp:keywords/>
  <dc:description/>
  <cp:lastModifiedBy>CNG41805</cp:lastModifiedBy>
  <cp:revision>9</cp:revision>
  <cp:lastPrinted>2017-09-26T10:53:00Z</cp:lastPrinted>
  <dcterms:created xsi:type="dcterms:W3CDTF">2017-09-26T10:49:00Z</dcterms:created>
  <dcterms:modified xsi:type="dcterms:W3CDTF">2017-09-27T12:49:00Z</dcterms:modified>
</cp:coreProperties>
</file>