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2FB" w:rsidRPr="00351191" w:rsidRDefault="00D632FB" w:rsidP="002816F2">
      <w:pPr>
        <w:rPr>
          <w:b/>
          <w:spacing w:val="30"/>
        </w:rPr>
      </w:pPr>
      <w:r w:rsidRPr="009155F3"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" style="width:33.75pt;height:45pt;visibility:visible">
            <v:imagedata r:id="rId5" o:title=""/>
          </v:shape>
        </w:pic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>ПРОЕКТ</w:t>
      </w:r>
      <w:bookmarkStart w:id="0" w:name="_GoBack"/>
      <w:bookmarkEnd w:id="0"/>
      <w:r>
        <w:rPr>
          <w:sz w:val="28"/>
          <w:lang w:val="uk-UA"/>
        </w:rPr>
        <w:tab/>
      </w:r>
    </w:p>
    <w:p w:rsidR="00D632FB" w:rsidRPr="00351191" w:rsidRDefault="00D632FB" w:rsidP="002816F2">
      <w:pPr>
        <w:pStyle w:val="Heading1"/>
        <w:spacing w:before="120"/>
        <w:jc w:val="center"/>
        <w:rPr>
          <w:rFonts w:ascii="Times New Roman" w:hAnsi="Times New Roman"/>
          <w:caps/>
          <w:sz w:val="24"/>
          <w:szCs w:val="24"/>
        </w:rPr>
      </w:pPr>
      <w:r w:rsidRPr="00351191">
        <w:rPr>
          <w:rFonts w:ascii="Times New Roman" w:hAnsi="Times New Roman"/>
          <w:caps/>
          <w:sz w:val="24"/>
          <w:szCs w:val="24"/>
        </w:rPr>
        <w:t>Україна</w:t>
      </w:r>
    </w:p>
    <w:p w:rsidR="00D632FB" w:rsidRPr="00034DFF" w:rsidRDefault="00D632FB" w:rsidP="002816F2">
      <w:pPr>
        <w:jc w:val="center"/>
        <w:rPr>
          <w:b/>
        </w:rPr>
      </w:pPr>
      <w:r>
        <w:rPr>
          <w:b/>
        </w:rPr>
        <w:t>МАМЕКИНСЬКА СІЛЬСЬКА РАДА</w:t>
      </w:r>
    </w:p>
    <w:p w:rsidR="00D632FB" w:rsidRPr="00351191" w:rsidRDefault="00D632FB" w:rsidP="002816F2">
      <w:pPr>
        <w:jc w:val="center"/>
        <w:rPr>
          <w:b/>
        </w:rPr>
      </w:pPr>
    </w:p>
    <w:p w:rsidR="00D632FB" w:rsidRPr="00351191" w:rsidRDefault="00D632FB" w:rsidP="002816F2">
      <w:pPr>
        <w:jc w:val="center"/>
        <w:rPr>
          <w:b/>
          <w:caps/>
          <w:spacing w:val="200"/>
        </w:rPr>
      </w:pPr>
      <w:r w:rsidRPr="00351191">
        <w:rPr>
          <w:b/>
          <w:caps/>
          <w:spacing w:val="200"/>
        </w:rPr>
        <w:t>РІШЕННЯ</w:t>
      </w:r>
    </w:p>
    <w:p w:rsidR="00D632FB" w:rsidRPr="00351191" w:rsidRDefault="00D632FB" w:rsidP="002816F2">
      <w:pPr>
        <w:jc w:val="center"/>
      </w:pPr>
      <w:r w:rsidRPr="00351191">
        <w:t>(</w:t>
      </w:r>
      <w:r>
        <w:rPr>
          <w:lang w:val="uk-UA"/>
        </w:rPr>
        <w:t>восьмої</w:t>
      </w:r>
      <w:r>
        <w:t>сесії</w:t>
      </w:r>
      <w:r>
        <w:rPr>
          <w:lang w:val="en-US"/>
        </w:rPr>
        <w:t>c</w:t>
      </w:r>
      <w:r>
        <w:t>ьомого</w:t>
      </w:r>
      <w:r w:rsidRPr="00351191">
        <w:t>скликання)</w:t>
      </w:r>
    </w:p>
    <w:p w:rsidR="00D632FB" w:rsidRPr="00351191" w:rsidRDefault="00D632FB" w:rsidP="002816F2">
      <w:pPr>
        <w:spacing w:before="120"/>
        <w:ind w:left="720" w:hanging="720"/>
        <w:jc w:val="center"/>
      </w:pPr>
    </w:p>
    <w:p w:rsidR="00D632FB" w:rsidRDefault="00D632FB" w:rsidP="002816F2">
      <w:pPr>
        <w:tabs>
          <w:tab w:val="left" w:pos="1575"/>
          <w:tab w:val="left" w:pos="4020"/>
        </w:tabs>
      </w:pPr>
      <w:r>
        <w:tab/>
      </w:r>
      <w:r>
        <w:tab/>
        <w:t>с.Мамекине</w:t>
      </w:r>
    </w:p>
    <w:p w:rsidR="00D632FB" w:rsidRDefault="00D632FB" w:rsidP="002816F2">
      <w:pPr>
        <w:tabs>
          <w:tab w:val="left" w:pos="1575"/>
        </w:tabs>
        <w:jc w:val="both"/>
      </w:pPr>
    </w:p>
    <w:p w:rsidR="00D632FB" w:rsidRPr="00D61C06" w:rsidRDefault="00D632FB" w:rsidP="002816F2">
      <w:pPr>
        <w:pStyle w:val="BodyTextIndent"/>
        <w:tabs>
          <w:tab w:val="left" w:pos="7470"/>
        </w:tabs>
        <w:ind w:firstLine="0"/>
        <w:rPr>
          <w:szCs w:val="28"/>
        </w:rPr>
      </w:pPr>
      <w:r>
        <w:rPr>
          <w:szCs w:val="28"/>
          <w:lang w:val="ru-RU"/>
        </w:rPr>
        <w:t>20</w:t>
      </w:r>
      <w:r>
        <w:rPr>
          <w:szCs w:val="28"/>
        </w:rPr>
        <w:t>грудня 2016</w:t>
      </w:r>
      <w:r w:rsidRPr="00787821">
        <w:rPr>
          <w:szCs w:val="28"/>
        </w:rPr>
        <w:t xml:space="preserve"> року</w:t>
      </w:r>
      <w:r>
        <w:rPr>
          <w:sz w:val="24"/>
        </w:rPr>
        <w:tab/>
      </w:r>
      <w:r w:rsidRPr="004776B7">
        <w:rPr>
          <w:szCs w:val="28"/>
        </w:rPr>
        <w:t>№</w:t>
      </w:r>
      <w:r>
        <w:rPr>
          <w:szCs w:val="28"/>
        </w:rPr>
        <w:t>39</w:t>
      </w:r>
    </w:p>
    <w:p w:rsidR="00D632FB" w:rsidRDefault="00D632FB" w:rsidP="002816F2">
      <w:pPr>
        <w:rPr>
          <w:sz w:val="28"/>
          <w:lang w:val="uk-UA"/>
        </w:rPr>
      </w:pPr>
    </w:p>
    <w:p w:rsidR="00D632FB" w:rsidRPr="0054067D" w:rsidRDefault="00D632FB" w:rsidP="002816F2">
      <w:pPr>
        <w:jc w:val="center"/>
        <w:rPr>
          <w:sz w:val="26"/>
          <w:szCs w:val="26"/>
          <w:lang w:val="uk-UA"/>
        </w:rPr>
      </w:pPr>
    </w:p>
    <w:p w:rsidR="00D632FB" w:rsidRPr="009929C9" w:rsidRDefault="00D632FB" w:rsidP="002816F2">
      <w:pPr>
        <w:ind w:left="75"/>
        <w:rPr>
          <w:sz w:val="28"/>
          <w:szCs w:val="28"/>
          <w:lang w:val="uk-UA"/>
        </w:rPr>
      </w:pPr>
      <w:r w:rsidRPr="009929C9">
        <w:rPr>
          <w:sz w:val="28"/>
          <w:szCs w:val="28"/>
          <w:lang w:val="uk-UA"/>
        </w:rPr>
        <w:t>Про встановлення мінімальної вартості</w:t>
      </w:r>
    </w:p>
    <w:p w:rsidR="00D632FB" w:rsidRPr="009929C9" w:rsidRDefault="00D632FB" w:rsidP="002816F2">
      <w:pPr>
        <w:ind w:left="75"/>
        <w:rPr>
          <w:sz w:val="28"/>
          <w:szCs w:val="28"/>
          <w:lang w:val="uk-UA"/>
        </w:rPr>
      </w:pPr>
      <w:r w:rsidRPr="009929C9">
        <w:rPr>
          <w:sz w:val="28"/>
          <w:szCs w:val="28"/>
          <w:lang w:val="uk-UA"/>
        </w:rPr>
        <w:t xml:space="preserve">місячної орендної плати </w:t>
      </w:r>
      <w:smartTag w:uri="urn:schemas-microsoft-com:office:smarttags" w:element="metricconverter">
        <w:smartTagPr>
          <w:attr w:name="ProductID" w:val="1 м²"/>
        </w:smartTagPr>
        <w:r w:rsidRPr="009929C9">
          <w:rPr>
            <w:sz w:val="28"/>
            <w:szCs w:val="28"/>
            <w:lang w:val="uk-UA"/>
          </w:rPr>
          <w:t>1 м²</w:t>
        </w:r>
      </w:smartTag>
      <w:r w:rsidRPr="009929C9">
        <w:rPr>
          <w:sz w:val="28"/>
          <w:szCs w:val="28"/>
          <w:lang w:val="uk-UA"/>
        </w:rPr>
        <w:t xml:space="preserve"> загальної</w:t>
      </w:r>
    </w:p>
    <w:p w:rsidR="00D632FB" w:rsidRPr="009929C9" w:rsidRDefault="00D632FB" w:rsidP="002816F2">
      <w:pPr>
        <w:ind w:left="75"/>
        <w:rPr>
          <w:sz w:val="28"/>
          <w:szCs w:val="28"/>
          <w:lang w:val="uk-UA"/>
        </w:rPr>
      </w:pPr>
      <w:r w:rsidRPr="009929C9">
        <w:rPr>
          <w:sz w:val="28"/>
          <w:szCs w:val="28"/>
          <w:lang w:val="uk-UA"/>
        </w:rPr>
        <w:t xml:space="preserve">площі нерухомого майна фізичних осіб </w:t>
      </w:r>
    </w:p>
    <w:p w:rsidR="00D632FB" w:rsidRPr="0054067D" w:rsidRDefault="00D632FB" w:rsidP="002816F2">
      <w:pPr>
        <w:rPr>
          <w:sz w:val="26"/>
          <w:szCs w:val="26"/>
          <w:lang w:val="uk-UA"/>
        </w:rPr>
      </w:pPr>
    </w:p>
    <w:p w:rsidR="00D632FB" w:rsidRPr="0054067D" w:rsidRDefault="00D632FB" w:rsidP="002816F2">
      <w:pPr>
        <w:ind w:firstLine="709"/>
        <w:jc w:val="both"/>
        <w:rPr>
          <w:sz w:val="26"/>
          <w:szCs w:val="26"/>
          <w:lang w:val="uk-UA"/>
        </w:rPr>
      </w:pPr>
    </w:p>
    <w:p w:rsidR="00D632FB" w:rsidRPr="009929C9" w:rsidRDefault="00D632FB" w:rsidP="002816F2">
      <w:pPr>
        <w:pStyle w:val="NormalWeb"/>
        <w:spacing w:before="0" w:after="150" w:line="330" w:lineRule="atLeast"/>
        <w:ind w:firstLine="708"/>
        <w:jc w:val="both"/>
        <w:rPr>
          <w:sz w:val="28"/>
          <w:szCs w:val="28"/>
          <w:lang w:val="uk-UA"/>
        </w:rPr>
      </w:pPr>
      <w:r w:rsidRPr="009929C9">
        <w:rPr>
          <w:sz w:val="28"/>
          <w:szCs w:val="28"/>
          <w:lang w:val="uk-UA"/>
        </w:rPr>
        <w:t>Відповідно до п</w:t>
      </w:r>
      <w:r>
        <w:rPr>
          <w:sz w:val="28"/>
          <w:szCs w:val="28"/>
          <w:lang w:val="uk-UA"/>
        </w:rPr>
        <w:t xml:space="preserve">ункту </w:t>
      </w:r>
      <w:r w:rsidRPr="009929C9">
        <w:rPr>
          <w:sz w:val="28"/>
          <w:szCs w:val="28"/>
          <w:lang w:val="uk-UA"/>
        </w:rPr>
        <w:t>24 ч</w:t>
      </w:r>
      <w:r>
        <w:rPr>
          <w:sz w:val="28"/>
          <w:szCs w:val="28"/>
          <w:lang w:val="uk-UA"/>
        </w:rPr>
        <w:t xml:space="preserve">астини </w:t>
      </w:r>
      <w:r w:rsidRPr="009929C9">
        <w:rPr>
          <w:sz w:val="28"/>
          <w:szCs w:val="28"/>
          <w:lang w:val="uk-UA"/>
        </w:rPr>
        <w:t>1 ст</w:t>
      </w:r>
      <w:r>
        <w:rPr>
          <w:sz w:val="28"/>
          <w:szCs w:val="28"/>
          <w:lang w:val="uk-UA"/>
        </w:rPr>
        <w:t xml:space="preserve">атті </w:t>
      </w:r>
      <w:r w:rsidRPr="009929C9">
        <w:rPr>
          <w:sz w:val="28"/>
          <w:szCs w:val="28"/>
          <w:lang w:val="uk-UA"/>
        </w:rPr>
        <w:t>26 Закону України «Про місцеве самоврядування в Україні», ст</w:t>
      </w:r>
      <w:r>
        <w:rPr>
          <w:sz w:val="28"/>
          <w:szCs w:val="28"/>
          <w:lang w:val="uk-UA"/>
        </w:rPr>
        <w:t xml:space="preserve">атті </w:t>
      </w:r>
      <w:r w:rsidRPr="009929C9">
        <w:rPr>
          <w:sz w:val="28"/>
          <w:szCs w:val="28"/>
          <w:lang w:val="uk-UA"/>
        </w:rPr>
        <w:t>34, ст</w:t>
      </w:r>
      <w:r>
        <w:rPr>
          <w:sz w:val="28"/>
          <w:szCs w:val="28"/>
          <w:lang w:val="uk-UA"/>
        </w:rPr>
        <w:t xml:space="preserve">атті </w:t>
      </w:r>
      <w:r w:rsidRPr="009929C9">
        <w:rPr>
          <w:sz w:val="28"/>
          <w:szCs w:val="28"/>
          <w:lang w:val="uk-UA"/>
        </w:rPr>
        <w:t>36 Закону України «Про засади державної регуляторної політики у сфері господарської діяльності», п.п. 170.1.2. п</w:t>
      </w:r>
      <w:r>
        <w:rPr>
          <w:sz w:val="28"/>
          <w:szCs w:val="28"/>
          <w:lang w:val="uk-UA"/>
        </w:rPr>
        <w:t xml:space="preserve">ункту </w:t>
      </w:r>
      <w:r w:rsidRPr="009929C9">
        <w:rPr>
          <w:sz w:val="28"/>
          <w:szCs w:val="28"/>
          <w:lang w:val="uk-UA"/>
        </w:rPr>
        <w:t>170.1 ст</w:t>
      </w:r>
      <w:r>
        <w:rPr>
          <w:sz w:val="28"/>
          <w:szCs w:val="28"/>
          <w:lang w:val="uk-UA"/>
        </w:rPr>
        <w:t xml:space="preserve">атті </w:t>
      </w:r>
      <w:r w:rsidRPr="009929C9">
        <w:rPr>
          <w:sz w:val="28"/>
          <w:szCs w:val="28"/>
          <w:lang w:val="uk-UA"/>
        </w:rPr>
        <w:t>170 Податкового кодексу України, Постанови Кабінету Міністрів України від 29.12.2010  №1253 «Про затвердження Методики визначення мінімальної суми орендного платежу за нерухоме майно фізичних осіб», наказу Міністерства регіонального розвитку та будівництва України від 18.10.2016  № 279 «</w:t>
      </w:r>
      <w:r w:rsidRPr="009929C9">
        <w:rPr>
          <w:bCs/>
          <w:sz w:val="28"/>
          <w:szCs w:val="28"/>
          <w:bdr w:val="none" w:sz="0" w:space="0" w:color="auto" w:frame="1"/>
          <w:lang w:val="uk-UA"/>
        </w:rPr>
        <w:t>Про прогнозні середньорічні показники опосередкованої вартості спорудження житла за регіонами України на 2017 рік</w:t>
      </w:r>
      <w:r>
        <w:rPr>
          <w:bCs/>
          <w:sz w:val="28"/>
          <w:szCs w:val="28"/>
          <w:bdr w:val="none" w:sz="0" w:space="0" w:color="auto" w:frame="1"/>
          <w:lang w:val="uk-UA"/>
        </w:rPr>
        <w:t xml:space="preserve">Мамекинська сільська </w:t>
      </w:r>
      <w:r w:rsidRPr="009929C9">
        <w:rPr>
          <w:sz w:val="28"/>
          <w:szCs w:val="28"/>
          <w:lang w:val="uk-UA"/>
        </w:rPr>
        <w:t xml:space="preserve">рада ВИРІШИЛА: </w:t>
      </w:r>
    </w:p>
    <w:p w:rsidR="00D632FB" w:rsidRPr="009929C9" w:rsidRDefault="00D632FB" w:rsidP="002816F2">
      <w:pPr>
        <w:rPr>
          <w:sz w:val="28"/>
          <w:szCs w:val="28"/>
          <w:lang w:val="uk-UA"/>
        </w:rPr>
      </w:pPr>
      <w:r w:rsidRPr="009929C9">
        <w:rPr>
          <w:sz w:val="28"/>
          <w:szCs w:val="28"/>
          <w:shd w:val="clear" w:color="auto" w:fill="FFFFFF"/>
          <w:lang w:val="uk-UA"/>
        </w:rPr>
        <w:t>1. Затвердити на 2017 рік розмір мінімальної вартості місячної оренди одного квадратного метра загальної площі нерухомого майна в залежності від функціонального використання об'єкта нерухомого майна, що надається в оренду фізичними особами згідно додатку 1 (додається).</w:t>
      </w:r>
    </w:p>
    <w:p w:rsidR="00D632FB" w:rsidRPr="001B1082" w:rsidRDefault="00D632FB" w:rsidP="002816F2">
      <w:pPr>
        <w:spacing w:before="100" w:beforeAutospacing="1" w:after="100" w:afterAutospacing="1"/>
        <w:ind w:firstLine="300"/>
        <w:rPr>
          <w:sz w:val="27"/>
          <w:szCs w:val="27"/>
          <w:lang w:val="uk-UA"/>
        </w:rPr>
      </w:pPr>
      <w:r w:rsidRPr="00034DFF">
        <w:rPr>
          <w:sz w:val="28"/>
          <w:szCs w:val="28"/>
          <w:lang w:val="uk-UA"/>
        </w:rPr>
        <w:t xml:space="preserve">4. Оприлюднити дане рішення </w:t>
      </w:r>
      <w:r w:rsidRPr="009929C9">
        <w:rPr>
          <w:sz w:val="28"/>
          <w:szCs w:val="28"/>
          <w:lang w:val="uk-UA"/>
        </w:rPr>
        <w:t>на офіційному</w:t>
      </w:r>
      <w:r>
        <w:rPr>
          <w:sz w:val="27"/>
          <w:szCs w:val="27"/>
          <w:lang w:val="uk-UA"/>
        </w:rPr>
        <w:t xml:space="preserve"> сайті Новгород-Сіверської районної державної адмінстрації</w:t>
      </w:r>
      <w:r w:rsidRPr="00034DFF">
        <w:rPr>
          <w:sz w:val="27"/>
          <w:szCs w:val="27"/>
          <w:lang w:val="uk-UA"/>
        </w:rPr>
        <w:t>.</w:t>
      </w:r>
    </w:p>
    <w:p w:rsidR="00D632FB" w:rsidRPr="007B66BD" w:rsidRDefault="00D632FB" w:rsidP="002816F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5.</w:t>
      </w:r>
      <w:r>
        <w:rPr>
          <w:sz w:val="28"/>
          <w:szCs w:val="28"/>
        </w:rPr>
        <w:t xml:space="preserve"> Контроль за виконаннямданогорішенняпокласти на п</w:t>
      </w:r>
      <w:r>
        <w:rPr>
          <w:sz w:val="28"/>
          <w:szCs w:val="28"/>
          <w:lang w:val="uk-UA"/>
        </w:rPr>
        <w:t>остійну</w:t>
      </w:r>
    </w:p>
    <w:p w:rsidR="00D632FB" w:rsidRDefault="00D632FB" w:rsidP="002816F2">
      <w:pPr>
        <w:rPr>
          <w:sz w:val="28"/>
          <w:szCs w:val="28"/>
        </w:rPr>
      </w:pPr>
      <w:r>
        <w:rPr>
          <w:sz w:val="28"/>
          <w:szCs w:val="28"/>
        </w:rPr>
        <w:t>комісію з питань бюджету, соціально – економічногорозвитку та управлінняоб</w:t>
      </w:r>
      <w:r w:rsidRPr="00C27518">
        <w:rPr>
          <w:sz w:val="28"/>
          <w:szCs w:val="28"/>
        </w:rPr>
        <w:t>’</w:t>
      </w:r>
      <w:r>
        <w:rPr>
          <w:sz w:val="28"/>
          <w:szCs w:val="28"/>
        </w:rPr>
        <w:t>єктамикомунальноївласності.</w:t>
      </w:r>
    </w:p>
    <w:p w:rsidR="00D632FB" w:rsidRDefault="00D632FB" w:rsidP="002816F2">
      <w:pPr>
        <w:ind w:left="1200"/>
        <w:rPr>
          <w:sz w:val="28"/>
          <w:szCs w:val="28"/>
        </w:rPr>
      </w:pPr>
    </w:p>
    <w:p w:rsidR="00D632FB" w:rsidRPr="009929C9" w:rsidRDefault="00D632FB" w:rsidP="002816F2">
      <w:pPr>
        <w:shd w:val="clear" w:color="auto" w:fill="FFFFFF"/>
        <w:spacing w:before="120" w:after="120"/>
        <w:jc w:val="both"/>
        <w:rPr>
          <w:sz w:val="28"/>
          <w:szCs w:val="28"/>
        </w:rPr>
      </w:pPr>
      <w:r w:rsidRPr="009929C9">
        <w:rPr>
          <w:sz w:val="28"/>
          <w:szCs w:val="28"/>
        </w:rPr>
        <w:t>.</w:t>
      </w:r>
    </w:p>
    <w:p w:rsidR="00D632FB" w:rsidRPr="007B66BD" w:rsidRDefault="00D632FB" w:rsidP="002816F2">
      <w:pPr>
        <w:shd w:val="clear" w:color="auto" w:fill="FFFFFF"/>
        <w:rPr>
          <w:rFonts w:ascii="Arial" w:hAnsi="Arial" w:cs="Arial"/>
          <w:sz w:val="20"/>
          <w:szCs w:val="20"/>
          <w:lang w:val="uk-UA"/>
        </w:rPr>
      </w:pPr>
      <w:r w:rsidRPr="007B66BD">
        <w:rPr>
          <w:bCs/>
          <w:sz w:val="28"/>
          <w:szCs w:val="28"/>
          <w:bdr w:val="none" w:sz="0" w:space="0" w:color="auto" w:frame="1"/>
        </w:rPr>
        <w:t>Сільський голова                                                       </w:t>
      </w:r>
      <w:r w:rsidRPr="007B66BD">
        <w:rPr>
          <w:bCs/>
          <w:sz w:val="28"/>
          <w:szCs w:val="28"/>
          <w:bdr w:val="none" w:sz="0" w:space="0" w:color="auto" w:frame="1"/>
          <w:lang w:val="uk-UA"/>
        </w:rPr>
        <w:t>В.В.Литвин</w:t>
      </w:r>
    </w:p>
    <w:p w:rsidR="00D632FB" w:rsidRDefault="00D632FB" w:rsidP="002816F2">
      <w:pPr>
        <w:shd w:val="clear" w:color="auto" w:fill="FFFFFF"/>
        <w:spacing w:line="351" w:lineRule="atLeast"/>
        <w:rPr>
          <w:rFonts w:ascii="Arial" w:hAnsi="Arial" w:cs="Arial"/>
          <w:b/>
          <w:bCs/>
          <w:sz w:val="20"/>
          <w:szCs w:val="20"/>
          <w:highlight w:val="yellow"/>
          <w:bdr w:val="none" w:sz="0" w:space="0" w:color="auto" w:frame="1"/>
          <w:lang w:val="uk-UA"/>
        </w:rPr>
      </w:pPr>
    </w:p>
    <w:p w:rsidR="00D632FB" w:rsidRPr="009929C9" w:rsidRDefault="00D632FB" w:rsidP="002816F2">
      <w:pPr>
        <w:shd w:val="clear" w:color="auto" w:fill="FFFFFF"/>
        <w:tabs>
          <w:tab w:val="left" w:pos="1245"/>
          <w:tab w:val="right" w:pos="9354"/>
        </w:tabs>
        <w:spacing w:line="351" w:lineRule="atLeast"/>
        <w:rPr>
          <w:sz w:val="20"/>
          <w:szCs w:val="20"/>
        </w:rPr>
      </w:pPr>
      <w:r>
        <w:rPr>
          <w:b/>
          <w:bCs/>
          <w:sz w:val="28"/>
          <w:szCs w:val="28"/>
          <w:bdr w:val="none" w:sz="0" w:space="0" w:color="auto" w:frame="1"/>
        </w:rPr>
        <w:tab/>
      </w:r>
      <w:r>
        <w:rPr>
          <w:b/>
          <w:bCs/>
          <w:sz w:val="28"/>
          <w:szCs w:val="28"/>
          <w:bdr w:val="none" w:sz="0" w:space="0" w:color="auto" w:frame="1"/>
        </w:rPr>
        <w:tab/>
      </w:r>
      <w:r w:rsidRPr="009929C9">
        <w:rPr>
          <w:b/>
          <w:bCs/>
          <w:sz w:val="20"/>
          <w:szCs w:val="20"/>
          <w:bdr w:val="none" w:sz="0" w:space="0" w:color="auto" w:frame="1"/>
        </w:rPr>
        <w:t>Додаток 1</w:t>
      </w:r>
    </w:p>
    <w:p w:rsidR="00D632FB" w:rsidRPr="009929C9" w:rsidRDefault="00D632FB" w:rsidP="002816F2">
      <w:pPr>
        <w:shd w:val="clear" w:color="auto" w:fill="FFFFFF"/>
        <w:spacing w:line="351" w:lineRule="atLeast"/>
        <w:jc w:val="right"/>
        <w:rPr>
          <w:sz w:val="20"/>
          <w:szCs w:val="20"/>
        </w:rPr>
      </w:pPr>
      <w:r w:rsidRPr="009929C9">
        <w:rPr>
          <w:b/>
          <w:bCs/>
          <w:sz w:val="20"/>
          <w:szCs w:val="20"/>
          <w:bdr w:val="none" w:sz="0" w:space="0" w:color="auto" w:frame="1"/>
        </w:rPr>
        <w:t>до рішення</w:t>
      </w:r>
      <w:r>
        <w:rPr>
          <w:b/>
          <w:bCs/>
          <w:sz w:val="20"/>
          <w:szCs w:val="20"/>
          <w:bdr w:val="none" w:sz="0" w:space="0" w:color="auto" w:frame="1"/>
          <w:lang w:val="uk-UA"/>
        </w:rPr>
        <w:t>8</w:t>
      </w:r>
      <w:r w:rsidRPr="009929C9">
        <w:rPr>
          <w:b/>
          <w:bCs/>
          <w:sz w:val="20"/>
          <w:szCs w:val="20"/>
          <w:bdr w:val="none" w:sz="0" w:space="0" w:color="auto" w:frame="1"/>
        </w:rPr>
        <w:t>сесії 7 скликання</w:t>
      </w:r>
    </w:p>
    <w:p w:rsidR="00D632FB" w:rsidRPr="00B12F73" w:rsidRDefault="00D632FB" w:rsidP="002816F2">
      <w:pPr>
        <w:shd w:val="clear" w:color="auto" w:fill="FFFFFF"/>
        <w:spacing w:line="351" w:lineRule="atLeast"/>
        <w:jc w:val="right"/>
        <w:rPr>
          <w:sz w:val="28"/>
          <w:szCs w:val="28"/>
        </w:rPr>
      </w:pPr>
      <w:r w:rsidRPr="009929C9">
        <w:rPr>
          <w:b/>
          <w:bCs/>
          <w:sz w:val="20"/>
          <w:szCs w:val="20"/>
          <w:bdr w:val="none" w:sz="0" w:space="0" w:color="auto" w:frame="1"/>
          <w:lang w:val="uk-UA"/>
        </w:rPr>
        <w:t>20.12.2016</w:t>
      </w:r>
      <w:r w:rsidRPr="009929C9">
        <w:rPr>
          <w:b/>
          <w:bCs/>
          <w:sz w:val="20"/>
          <w:szCs w:val="20"/>
          <w:bdr w:val="none" w:sz="0" w:space="0" w:color="auto" w:frame="1"/>
        </w:rPr>
        <w:t>р.</w:t>
      </w:r>
    </w:p>
    <w:p w:rsidR="00D632FB" w:rsidRPr="00B12F73" w:rsidRDefault="00D632FB" w:rsidP="002816F2">
      <w:pPr>
        <w:shd w:val="clear" w:color="auto" w:fill="FFFFFF"/>
        <w:jc w:val="center"/>
        <w:rPr>
          <w:b/>
          <w:bCs/>
          <w:sz w:val="28"/>
          <w:szCs w:val="28"/>
          <w:bdr w:val="none" w:sz="0" w:space="0" w:color="auto" w:frame="1"/>
          <w:lang w:val="uk-UA"/>
        </w:rPr>
      </w:pPr>
      <w:r w:rsidRPr="00B12F73">
        <w:rPr>
          <w:b/>
          <w:bCs/>
          <w:sz w:val="28"/>
          <w:szCs w:val="28"/>
          <w:bdr w:val="none" w:sz="0" w:space="0" w:color="auto" w:frame="1"/>
        </w:rPr>
        <w:t>Р О З Р А Х У Н О К</w:t>
      </w:r>
    </w:p>
    <w:p w:rsidR="00D632FB" w:rsidRPr="00B12F73" w:rsidRDefault="00D632FB" w:rsidP="002816F2">
      <w:pPr>
        <w:shd w:val="clear" w:color="auto" w:fill="FFFFFF"/>
        <w:jc w:val="center"/>
        <w:rPr>
          <w:sz w:val="28"/>
          <w:szCs w:val="28"/>
          <w:lang w:val="uk-UA"/>
        </w:rPr>
      </w:pPr>
      <w:r w:rsidRPr="00B12F73">
        <w:rPr>
          <w:b/>
          <w:bCs/>
          <w:sz w:val="28"/>
          <w:szCs w:val="28"/>
          <w:bdr w:val="none" w:sz="0" w:space="0" w:color="auto" w:frame="1"/>
        </w:rPr>
        <w:t>Мінімальної</w:t>
      </w:r>
      <w:r>
        <w:rPr>
          <w:b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Pr="00B12F73">
        <w:rPr>
          <w:b/>
          <w:bCs/>
          <w:sz w:val="28"/>
          <w:szCs w:val="28"/>
          <w:bdr w:val="none" w:sz="0" w:space="0" w:color="auto" w:frame="1"/>
        </w:rPr>
        <w:t>вартості</w:t>
      </w:r>
      <w:r>
        <w:rPr>
          <w:b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Pr="00B12F73">
        <w:rPr>
          <w:b/>
          <w:bCs/>
          <w:sz w:val="28"/>
          <w:szCs w:val="28"/>
          <w:bdr w:val="none" w:sz="0" w:space="0" w:color="auto" w:frame="1"/>
        </w:rPr>
        <w:t>місячної</w:t>
      </w:r>
      <w:r>
        <w:rPr>
          <w:b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Pr="00B12F73">
        <w:rPr>
          <w:b/>
          <w:bCs/>
          <w:sz w:val="28"/>
          <w:szCs w:val="28"/>
          <w:bdr w:val="none" w:sz="0" w:space="0" w:color="auto" w:frame="1"/>
        </w:rPr>
        <w:t>оренди одного квадратного метра загальної</w:t>
      </w:r>
      <w:r>
        <w:rPr>
          <w:b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Pr="00B12F73">
        <w:rPr>
          <w:b/>
          <w:bCs/>
          <w:sz w:val="28"/>
          <w:szCs w:val="28"/>
          <w:bdr w:val="none" w:sz="0" w:space="0" w:color="auto" w:frame="1"/>
        </w:rPr>
        <w:t>площі</w:t>
      </w:r>
      <w:r>
        <w:rPr>
          <w:b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Pr="00B12F73">
        <w:rPr>
          <w:b/>
          <w:bCs/>
          <w:sz w:val="28"/>
          <w:szCs w:val="28"/>
          <w:bdr w:val="none" w:sz="0" w:space="0" w:color="auto" w:frame="1"/>
        </w:rPr>
        <w:t>нерухомого майна, що</w:t>
      </w:r>
      <w:r>
        <w:rPr>
          <w:b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Pr="00B12F73">
        <w:rPr>
          <w:b/>
          <w:bCs/>
          <w:sz w:val="28"/>
          <w:szCs w:val="28"/>
          <w:bdr w:val="none" w:sz="0" w:space="0" w:color="auto" w:frame="1"/>
        </w:rPr>
        <w:t>надається в оренду</w:t>
      </w:r>
      <w:r>
        <w:rPr>
          <w:b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Pr="00B12F73">
        <w:rPr>
          <w:b/>
          <w:bCs/>
          <w:sz w:val="28"/>
          <w:szCs w:val="28"/>
          <w:bdr w:val="none" w:sz="0" w:space="0" w:color="auto" w:frame="1"/>
        </w:rPr>
        <w:t>фізичним особами</w:t>
      </w:r>
      <w:r w:rsidRPr="00B12F73">
        <w:rPr>
          <w:b/>
          <w:bCs/>
          <w:sz w:val="28"/>
          <w:szCs w:val="28"/>
          <w:bdr w:val="none" w:sz="0" w:space="0" w:color="auto" w:frame="1"/>
          <w:lang w:val="uk-UA"/>
        </w:rPr>
        <w:t xml:space="preserve"> на 2017 рік</w:t>
      </w:r>
    </w:p>
    <w:p w:rsidR="00D632FB" w:rsidRPr="00DC3AC2" w:rsidRDefault="00D632FB" w:rsidP="002816F2">
      <w:pPr>
        <w:spacing w:after="100" w:afterAutospacing="1"/>
        <w:ind w:firstLine="300"/>
        <w:rPr>
          <w:color w:val="000000"/>
          <w:sz w:val="27"/>
          <w:szCs w:val="27"/>
        </w:rPr>
      </w:pPr>
      <w:r w:rsidRPr="00B12F73">
        <w:rPr>
          <w:sz w:val="28"/>
          <w:szCs w:val="28"/>
        </w:rPr>
        <w:t> Мінімальна</w:t>
      </w:r>
      <w:r>
        <w:rPr>
          <w:sz w:val="28"/>
          <w:szCs w:val="28"/>
          <w:lang w:val="uk-UA"/>
        </w:rPr>
        <w:t xml:space="preserve"> </w:t>
      </w:r>
      <w:r w:rsidRPr="00B12F73">
        <w:rPr>
          <w:sz w:val="28"/>
          <w:szCs w:val="28"/>
        </w:rPr>
        <w:t>вартість</w:t>
      </w:r>
      <w:r>
        <w:rPr>
          <w:sz w:val="28"/>
          <w:szCs w:val="28"/>
          <w:lang w:val="uk-UA"/>
        </w:rPr>
        <w:t xml:space="preserve"> </w:t>
      </w:r>
      <w:r w:rsidRPr="00B12F73">
        <w:rPr>
          <w:sz w:val="28"/>
          <w:szCs w:val="28"/>
        </w:rPr>
        <w:t>місячної</w:t>
      </w:r>
      <w:r>
        <w:rPr>
          <w:sz w:val="28"/>
          <w:szCs w:val="28"/>
          <w:lang w:val="uk-UA"/>
        </w:rPr>
        <w:t xml:space="preserve"> </w:t>
      </w:r>
      <w:r w:rsidRPr="00B12F73">
        <w:rPr>
          <w:sz w:val="28"/>
          <w:szCs w:val="28"/>
        </w:rPr>
        <w:t>оренди одного квадратного метра загальної</w:t>
      </w:r>
      <w:r>
        <w:rPr>
          <w:sz w:val="28"/>
          <w:szCs w:val="28"/>
          <w:lang w:val="uk-UA"/>
        </w:rPr>
        <w:t xml:space="preserve"> </w:t>
      </w:r>
      <w:r w:rsidRPr="00DC3AC2">
        <w:rPr>
          <w:sz w:val="27"/>
          <w:szCs w:val="27"/>
        </w:rPr>
        <w:t>площі</w:t>
      </w:r>
      <w:r>
        <w:rPr>
          <w:sz w:val="27"/>
          <w:szCs w:val="27"/>
          <w:lang w:val="uk-UA"/>
        </w:rPr>
        <w:t xml:space="preserve"> </w:t>
      </w:r>
      <w:r w:rsidRPr="00DC3AC2">
        <w:rPr>
          <w:sz w:val="27"/>
          <w:szCs w:val="27"/>
        </w:rPr>
        <w:t>нерухомого майна при</w:t>
      </w:r>
      <w:r>
        <w:rPr>
          <w:sz w:val="27"/>
          <w:szCs w:val="27"/>
          <w:lang w:val="uk-UA"/>
        </w:rPr>
        <w:t xml:space="preserve"> </w:t>
      </w:r>
      <w:r w:rsidRPr="00DC3AC2">
        <w:rPr>
          <w:sz w:val="27"/>
          <w:szCs w:val="27"/>
        </w:rPr>
        <w:t>передачі в оренду (суборенду) на території</w:t>
      </w:r>
      <w:r>
        <w:rPr>
          <w:sz w:val="27"/>
          <w:szCs w:val="27"/>
          <w:lang w:val="uk-UA"/>
        </w:rPr>
        <w:t xml:space="preserve"> </w:t>
      </w:r>
      <w:r>
        <w:rPr>
          <w:b/>
          <w:bCs/>
          <w:color w:val="000000"/>
          <w:sz w:val="27"/>
          <w:szCs w:val="27"/>
          <w:lang w:val="uk-UA"/>
        </w:rPr>
        <w:t>Мамекинської сільської</w:t>
      </w:r>
      <w:r>
        <w:rPr>
          <w:b/>
          <w:bCs/>
          <w:color w:val="000000"/>
          <w:sz w:val="27"/>
          <w:szCs w:val="27"/>
        </w:rPr>
        <w:t xml:space="preserve"> ради </w:t>
      </w:r>
      <w:r w:rsidRPr="00DC3AC2">
        <w:rPr>
          <w:color w:val="000000"/>
          <w:sz w:val="27"/>
          <w:szCs w:val="27"/>
        </w:rPr>
        <w:t>розраховується за такою формулою:</w:t>
      </w:r>
    </w:p>
    <w:p w:rsidR="00D632FB" w:rsidRPr="00DC3AC2" w:rsidRDefault="00D632FB" w:rsidP="002816F2">
      <w:pPr>
        <w:spacing w:after="100" w:afterAutospacing="1"/>
        <w:ind w:firstLine="300"/>
        <w:rPr>
          <w:color w:val="000000"/>
          <w:sz w:val="27"/>
          <w:szCs w:val="27"/>
        </w:rPr>
      </w:pPr>
      <w:r w:rsidRPr="00DC3AC2">
        <w:rPr>
          <w:color w:val="000000"/>
          <w:sz w:val="27"/>
          <w:szCs w:val="27"/>
        </w:rPr>
        <w:t>               Р = Рн / (К х 12)</w:t>
      </w:r>
      <w:r>
        <w:rPr>
          <w:color w:val="000000"/>
          <w:sz w:val="27"/>
          <w:szCs w:val="27"/>
          <w:lang w:val="uk-UA"/>
        </w:rPr>
        <w:t>хТ</w:t>
      </w:r>
      <w:r w:rsidRPr="00DC3AC2">
        <w:rPr>
          <w:color w:val="000000"/>
          <w:sz w:val="27"/>
          <w:szCs w:val="27"/>
        </w:rPr>
        <w:t>,</w:t>
      </w:r>
    </w:p>
    <w:p w:rsidR="00D632FB" w:rsidRPr="00DC3AC2" w:rsidRDefault="00D632FB" w:rsidP="002816F2">
      <w:pPr>
        <w:spacing w:after="100" w:afterAutospacing="1"/>
        <w:ind w:firstLine="300"/>
        <w:rPr>
          <w:color w:val="000000"/>
          <w:sz w:val="27"/>
          <w:szCs w:val="27"/>
        </w:rPr>
      </w:pPr>
      <w:r w:rsidRPr="00DC3AC2">
        <w:rPr>
          <w:color w:val="000000"/>
          <w:sz w:val="27"/>
          <w:szCs w:val="27"/>
        </w:rPr>
        <w:t>      де Р – мінімальна</w:t>
      </w:r>
      <w:r>
        <w:rPr>
          <w:color w:val="000000"/>
          <w:sz w:val="27"/>
          <w:szCs w:val="27"/>
          <w:lang w:val="uk-UA"/>
        </w:rPr>
        <w:t xml:space="preserve"> </w:t>
      </w:r>
      <w:r w:rsidRPr="00DC3AC2">
        <w:rPr>
          <w:color w:val="000000"/>
          <w:sz w:val="27"/>
          <w:szCs w:val="27"/>
        </w:rPr>
        <w:t>вартість</w:t>
      </w:r>
      <w:r>
        <w:rPr>
          <w:color w:val="000000"/>
          <w:sz w:val="27"/>
          <w:szCs w:val="27"/>
          <w:lang w:val="uk-UA"/>
        </w:rPr>
        <w:t xml:space="preserve"> </w:t>
      </w:r>
      <w:r w:rsidRPr="00DC3AC2">
        <w:rPr>
          <w:color w:val="000000"/>
          <w:sz w:val="27"/>
          <w:szCs w:val="27"/>
        </w:rPr>
        <w:t>місячноїоренди</w:t>
      </w:r>
      <w:smartTag w:uri="urn:schemas-microsoft-com:office:smarttags" w:element="metricconverter">
        <w:smartTagPr>
          <w:attr w:name="ProductID" w:val="1 кв. метра"/>
        </w:smartTagPr>
        <w:r w:rsidRPr="00DC3AC2">
          <w:rPr>
            <w:color w:val="000000"/>
            <w:sz w:val="27"/>
            <w:szCs w:val="27"/>
          </w:rPr>
          <w:t>1 кв. метра</w:t>
        </w:r>
        <w:r>
          <w:rPr>
            <w:color w:val="000000"/>
            <w:sz w:val="27"/>
            <w:szCs w:val="27"/>
            <w:lang w:val="uk-UA"/>
          </w:rPr>
          <w:t xml:space="preserve"> </w:t>
        </w:r>
      </w:smartTag>
      <w:r w:rsidRPr="00DC3AC2">
        <w:rPr>
          <w:color w:val="000000"/>
          <w:sz w:val="27"/>
          <w:szCs w:val="27"/>
        </w:rPr>
        <w:t>загальної</w:t>
      </w:r>
      <w:r>
        <w:rPr>
          <w:color w:val="000000"/>
          <w:sz w:val="27"/>
          <w:szCs w:val="27"/>
          <w:lang w:val="uk-UA"/>
        </w:rPr>
        <w:t xml:space="preserve"> </w:t>
      </w:r>
      <w:r w:rsidRPr="00DC3AC2">
        <w:rPr>
          <w:color w:val="000000"/>
          <w:sz w:val="27"/>
          <w:szCs w:val="27"/>
        </w:rPr>
        <w:t>площі</w:t>
      </w:r>
      <w:r>
        <w:rPr>
          <w:color w:val="000000"/>
          <w:sz w:val="27"/>
          <w:szCs w:val="27"/>
          <w:lang w:val="uk-UA"/>
        </w:rPr>
        <w:t xml:space="preserve"> </w:t>
      </w:r>
      <w:r w:rsidRPr="00DC3AC2">
        <w:rPr>
          <w:color w:val="000000"/>
          <w:sz w:val="27"/>
          <w:szCs w:val="27"/>
        </w:rPr>
        <w:t>нерухомого майна у гривнях;</w:t>
      </w:r>
    </w:p>
    <w:p w:rsidR="00D632FB" w:rsidRPr="00DC3AC2" w:rsidRDefault="00D632FB" w:rsidP="002816F2">
      <w:pPr>
        <w:spacing w:after="100" w:afterAutospacing="1"/>
        <w:ind w:firstLine="300"/>
        <w:rPr>
          <w:color w:val="000000"/>
          <w:sz w:val="27"/>
          <w:szCs w:val="27"/>
        </w:rPr>
      </w:pPr>
      <w:r w:rsidRPr="00DC3AC2">
        <w:rPr>
          <w:color w:val="000000"/>
          <w:sz w:val="27"/>
          <w:szCs w:val="27"/>
        </w:rPr>
        <w:t>     Рн – середня</w:t>
      </w:r>
      <w:r>
        <w:rPr>
          <w:color w:val="000000"/>
          <w:sz w:val="27"/>
          <w:szCs w:val="27"/>
          <w:lang w:val="uk-UA"/>
        </w:rPr>
        <w:t xml:space="preserve"> </w:t>
      </w:r>
      <w:r w:rsidRPr="00DC3AC2">
        <w:rPr>
          <w:color w:val="000000"/>
          <w:sz w:val="27"/>
          <w:szCs w:val="27"/>
        </w:rPr>
        <w:t>вартість</w:t>
      </w:r>
      <w:smartTag w:uri="urn:schemas-microsoft-com:office:smarttags" w:element="metricconverter">
        <w:smartTagPr>
          <w:attr w:name="ProductID" w:val="1 кв. метра"/>
        </w:smartTagPr>
        <w:r w:rsidRPr="00DC3AC2">
          <w:rPr>
            <w:color w:val="000000"/>
            <w:sz w:val="27"/>
            <w:szCs w:val="27"/>
          </w:rPr>
          <w:t>1 кв. метра</w:t>
        </w:r>
        <w:r>
          <w:rPr>
            <w:color w:val="000000"/>
            <w:sz w:val="27"/>
            <w:szCs w:val="27"/>
            <w:lang w:val="uk-UA"/>
          </w:rPr>
          <w:t xml:space="preserve">  </w:t>
        </w:r>
      </w:smartTag>
      <w:r w:rsidRPr="00DC3AC2">
        <w:rPr>
          <w:color w:val="000000"/>
          <w:sz w:val="27"/>
          <w:szCs w:val="27"/>
        </w:rPr>
        <w:t>новозбудованогооб’єкта, подібного до орендованого, яка обчислюється</w:t>
      </w:r>
      <w:r>
        <w:rPr>
          <w:color w:val="000000"/>
          <w:sz w:val="27"/>
          <w:szCs w:val="27"/>
          <w:lang w:val="uk-UA"/>
        </w:rPr>
        <w:t xml:space="preserve"> </w:t>
      </w:r>
      <w:r w:rsidRPr="00DC3AC2">
        <w:rPr>
          <w:color w:val="000000"/>
          <w:sz w:val="27"/>
          <w:szCs w:val="27"/>
        </w:rPr>
        <w:t>залежно</w:t>
      </w:r>
      <w:r>
        <w:rPr>
          <w:color w:val="000000"/>
          <w:sz w:val="27"/>
          <w:szCs w:val="27"/>
          <w:lang w:val="uk-UA"/>
        </w:rPr>
        <w:t xml:space="preserve">  </w:t>
      </w:r>
      <w:r w:rsidRPr="00DC3AC2">
        <w:rPr>
          <w:color w:val="000000"/>
          <w:sz w:val="27"/>
          <w:szCs w:val="27"/>
        </w:rPr>
        <w:t>від</w:t>
      </w:r>
      <w:r>
        <w:rPr>
          <w:color w:val="000000"/>
          <w:sz w:val="27"/>
          <w:szCs w:val="27"/>
          <w:lang w:val="uk-UA"/>
        </w:rPr>
        <w:t xml:space="preserve">  </w:t>
      </w:r>
      <w:r w:rsidRPr="00DC3AC2">
        <w:rPr>
          <w:color w:val="000000"/>
          <w:sz w:val="27"/>
          <w:szCs w:val="27"/>
        </w:rPr>
        <w:t>ринкової</w:t>
      </w:r>
      <w:r>
        <w:rPr>
          <w:color w:val="000000"/>
          <w:sz w:val="27"/>
          <w:szCs w:val="27"/>
          <w:lang w:val="uk-UA"/>
        </w:rPr>
        <w:t xml:space="preserve">  </w:t>
      </w:r>
      <w:r w:rsidRPr="00DC3AC2">
        <w:rPr>
          <w:color w:val="000000"/>
          <w:sz w:val="27"/>
          <w:szCs w:val="27"/>
        </w:rPr>
        <w:t xml:space="preserve">вартості, у гривнях (по </w:t>
      </w:r>
      <w:r>
        <w:rPr>
          <w:color w:val="000000"/>
          <w:sz w:val="27"/>
          <w:szCs w:val="27"/>
          <w:lang w:val="uk-UA"/>
        </w:rPr>
        <w:t>Чернігівській</w:t>
      </w:r>
      <w:r w:rsidRPr="00DC3AC2">
        <w:rPr>
          <w:color w:val="000000"/>
          <w:sz w:val="27"/>
          <w:szCs w:val="27"/>
        </w:rPr>
        <w:t xml:space="preserve">області – </w:t>
      </w:r>
      <w:r>
        <w:rPr>
          <w:color w:val="000000"/>
          <w:sz w:val="27"/>
          <w:szCs w:val="27"/>
          <w:lang w:val="uk-UA"/>
        </w:rPr>
        <w:t>9374</w:t>
      </w:r>
      <w:r w:rsidRPr="00DC3AC2">
        <w:rPr>
          <w:color w:val="000000"/>
          <w:sz w:val="27"/>
          <w:szCs w:val="27"/>
        </w:rPr>
        <w:t xml:space="preserve"> грн., (наказ Міністерства</w:t>
      </w:r>
      <w:r>
        <w:rPr>
          <w:color w:val="000000"/>
          <w:sz w:val="27"/>
          <w:szCs w:val="27"/>
          <w:lang w:val="uk-UA"/>
        </w:rPr>
        <w:t xml:space="preserve">  </w:t>
      </w:r>
      <w:r w:rsidRPr="00DC3AC2">
        <w:rPr>
          <w:color w:val="000000"/>
          <w:sz w:val="27"/>
          <w:szCs w:val="27"/>
        </w:rPr>
        <w:t>регіонального</w:t>
      </w:r>
      <w:r>
        <w:rPr>
          <w:color w:val="000000"/>
          <w:sz w:val="27"/>
          <w:szCs w:val="27"/>
          <w:lang w:val="uk-UA"/>
        </w:rPr>
        <w:t xml:space="preserve">  </w:t>
      </w:r>
      <w:r w:rsidRPr="00DC3AC2">
        <w:rPr>
          <w:color w:val="000000"/>
          <w:sz w:val="27"/>
          <w:szCs w:val="27"/>
        </w:rPr>
        <w:t>розвитку та будівництваУкраїнивід</w:t>
      </w:r>
      <w:r>
        <w:rPr>
          <w:color w:val="000000"/>
          <w:sz w:val="27"/>
          <w:szCs w:val="27"/>
          <w:lang w:val="uk-UA"/>
        </w:rPr>
        <w:t>18.10.2016</w:t>
      </w:r>
      <w:r w:rsidRPr="00DC3AC2">
        <w:rPr>
          <w:color w:val="000000"/>
          <w:sz w:val="27"/>
          <w:szCs w:val="27"/>
        </w:rPr>
        <w:t xml:space="preserve"> р. № </w:t>
      </w:r>
      <w:r>
        <w:rPr>
          <w:color w:val="000000"/>
          <w:sz w:val="27"/>
          <w:szCs w:val="27"/>
          <w:lang w:val="uk-UA"/>
        </w:rPr>
        <w:t>279</w:t>
      </w:r>
      <w:r w:rsidRPr="00DC3AC2">
        <w:rPr>
          <w:color w:val="000000"/>
          <w:sz w:val="27"/>
          <w:szCs w:val="27"/>
        </w:rPr>
        <w:t>).</w:t>
      </w:r>
    </w:p>
    <w:p w:rsidR="00D632FB" w:rsidRPr="00DC3AC2" w:rsidRDefault="00D632FB" w:rsidP="002816F2">
      <w:pPr>
        <w:spacing w:after="100" w:afterAutospacing="1"/>
        <w:ind w:firstLine="300"/>
        <w:rPr>
          <w:color w:val="000000"/>
          <w:sz w:val="27"/>
          <w:szCs w:val="27"/>
        </w:rPr>
      </w:pPr>
      <w:r w:rsidRPr="00DC3AC2">
        <w:rPr>
          <w:color w:val="000000"/>
          <w:sz w:val="27"/>
          <w:szCs w:val="27"/>
        </w:rPr>
        <w:t>      К – коефіцієнт</w:t>
      </w:r>
      <w:r>
        <w:rPr>
          <w:color w:val="000000"/>
          <w:sz w:val="27"/>
          <w:szCs w:val="27"/>
          <w:lang w:val="uk-UA"/>
        </w:rPr>
        <w:t xml:space="preserve"> </w:t>
      </w:r>
      <w:r w:rsidRPr="00DC3AC2">
        <w:rPr>
          <w:color w:val="000000"/>
          <w:sz w:val="27"/>
          <w:szCs w:val="27"/>
        </w:rPr>
        <w:t>окупності</w:t>
      </w:r>
      <w:r>
        <w:rPr>
          <w:color w:val="000000"/>
          <w:sz w:val="27"/>
          <w:szCs w:val="27"/>
          <w:lang w:val="uk-UA"/>
        </w:rPr>
        <w:t xml:space="preserve">  </w:t>
      </w:r>
      <w:r w:rsidRPr="00DC3AC2">
        <w:rPr>
          <w:color w:val="000000"/>
          <w:sz w:val="27"/>
          <w:szCs w:val="27"/>
        </w:rPr>
        <w:t>об’єкта у разі</w:t>
      </w:r>
      <w:r>
        <w:rPr>
          <w:color w:val="000000"/>
          <w:sz w:val="27"/>
          <w:szCs w:val="27"/>
          <w:lang w:val="uk-UA"/>
        </w:rPr>
        <w:t xml:space="preserve">  </w:t>
      </w:r>
      <w:r w:rsidRPr="00DC3AC2">
        <w:rPr>
          <w:color w:val="000000"/>
          <w:sz w:val="27"/>
          <w:szCs w:val="27"/>
        </w:rPr>
        <w:t>надання</w:t>
      </w:r>
      <w:r>
        <w:rPr>
          <w:color w:val="000000"/>
          <w:sz w:val="27"/>
          <w:szCs w:val="27"/>
          <w:lang w:val="uk-UA"/>
        </w:rPr>
        <w:t xml:space="preserve">  </w:t>
      </w:r>
      <w:r w:rsidRPr="00DC3AC2">
        <w:rPr>
          <w:color w:val="000000"/>
          <w:sz w:val="27"/>
          <w:szCs w:val="27"/>
        </w:rPr>
        <w:t>його в</w:t>
      </w:r>
      <w:r>
        <w:rPr>
          <w:color w:val="000000"/>
          <w:sz w:val="27"/>
          <w:szCs w:val="27"/>
          <w:lang w:val="uk-UA"/>
        </w:rPr>
        <w:t xml:space="preserve">  </w:t>
      </w:r>
      <w:r w:rsidRPr="00DC3AC2">
        <w:rPr>
          <w:color w:val="000000"/>
          <w:sz w:val="27"/>
          <w:szCs w:val="27"/>
        </w:rPr>
        <w:t>оренду, що</w:t>
      </w:r>
      <w:r>
        <w:rPr>
          <w:color w:val="000000"/>
          <w:sz w:val="27"/>
          <w:szCs w:val="27"/>
          <w:lang w:val="uk-UA"/>
        </w:rPr>
        <w:t xml:space="preserve">  </w:t>
      </w:r>
      <w:r w:rsidRPr="00DC3AC2">
        <w:rPr>
          <w:color w:val="000000"/>
          <w:sz w:val="27"/>
          <w:szCs w:val="27"/>
        </w:rPr>
        <w:t>відповідає проектному строку експлуатації такого об’єкта (від 5 до 100 років).</w:t>
      </w:r>
    </w:p>
    <w:p w:rsidR="00D632FB" w:rsidRPr="00DC3AC2" w:rsidRDefault="00D632FB" w:rsidP="002816F2">
      <w:pPr>
        <w:spacing w:after="100" w:afterAutospacing="1"/>
        <w:ind w:firstLine="300"/>
        <w:rPr>
          <w:color w:val="000000"/>
          <w:sz w:val="27"/>
          <w:szCs w:val="27"/>
        </w:rPr>
      </w:pPr>
      <w:r w:rsidRPr="00DC3AC2">
        <w:rPr>
          <w:color w:val="000000"/>
          <w:sz w:val="27"/>
          <w:szCs w:val="27"/>
        </w:rPr>
        <w:t> Коефіцієнт</w:t>
      </w:r>
      <w:r>
        <w:rPr>
          <w:color w:val="000000"/>
          <w:sz w:val="27"/>
          <w:szCs w:val="27"/>
          <w:lang w:val="uk-UA"/>
        </w:rPr>
        <w:t xml:space="preserve">  </w:t>
      </w:r>
      <w:r w:rsidRPr="00DC3AC2">
        <w:rPr>
          <w:color w:val="000000"/>
          <w:sz w:val="27"/>
          <w:szCs w:val="27"/>
        </w:rPr>
        <w:t>окупності</w:t>
      </w:r>
      <w:r>
        <w:rPr>
          <w:color w:val="000000"/>
          <w:sz w:val="27"/>
          <w:szCs w:val="27"/>
          <w:lang w:val="uk-UA"/>
        </w:rPr>
        <w:t xml:space="preserve">  </w:t>
      </w:r>
      <w:r w:rsidRPr="00DC3AC2">
        <w:rPr>
          <w:color w:val="000000"/>
          <w:sz w:val="27"/>
          <w:szCs w:val="27"/>
        </w:rPr>
        <w:t>об’єкта (К) на території</w:t>
      </w:r>
      <w:r>
        <w:rPr>
          <w:color w:val="000000"/>
          <w:sz w:val="27"/>
          <w:szCs w:val="27"/>
          <w:lang w:val="uk-UA"/>
        </w:rPr>
        <w:t xml:space="preserve">  сільської</w:t>
      </w:r>
      <w:r w:rsidRPr="00DC3AC2">
        <w:rPr>
          <w:color w:val="000000"/>
          <w:sz w:val="27"/>
          <w:szCs w:val="27"/>
        </w:rPr>
        <w:t xml:space="preserve"> ради складає</w:t>
      </w:r>
      <w:r>
        <w:rPr>
          <w:color w:val="000000"/>
          <w:sz w:val="27"/>
          <w:szCs w:val="27"/>
          <w:lang w:val="uk-UA"/>
        </w:rPr>
        <w:t>100</w:t>
      </w:r>
      <w:r w:rsidRPr="00DC3AC2">
        <w:rPr>
          <w:color w:val="000000"/>
          <w:sz w:val="27"/>
          <w:szCs w:val="27"/>
        </w:rPr>
        <w:t>років (середній).</w:t>
      </w:r>
    </w:p>
    <w:p w:rsidR="00D632FB" w:rsidRPr="00DC3AC2" w:rsidRDefault="00D632FB" w:rsidP="002816F2">
      <w:pPr>
        <w:spacing w:after="100" w:afterAutospacing="1"/>
        <w:ind w:left="300"/>
        <w:rPr>
          <w:color w:val="000000"/>
          <w:sz w:val="27"/>
          <w:szCs w:val="27"/>
        </w:rPr>
      </w:pPr>
      <w:r w:rsidRPr="00DC3AC2">
        <w:rPr>
          <w:color w:val="000000"/>
          <w:sz w:val="27"/>
          <w:szCs w:val="27"/>
        </w:rPr>
        <w:t>      Таким чином мінімальна</w:t>
      </w:r>
      <w:r>
        <w:rPr>
          <w:color w:val="000000"/>
          <w:sz w:val="27"/>
          <w:szCs w:val="27"/>
          <w:lang w:val="uk-UA"/>
        </w:rPr>
        <w:t xml:space="preserve">  </w:t>
      </w:r>
      <w:r w:rsidRPr="00DC3AC2">
        <w:rPr>
          <w:color w:val="000000"/>
          <w:sz w:val="27"/>
          <w:szCs w:val="27"/>
        </w:rPr>
        <w:t>вартість</w:t>
      </w:r>
      <w:r>
        <w:rPr>
          <w:color w:val="000000"/>
          <w:sz w:val="27"/>
          <w:szCs w:val="27"/>
          <w:lang w:val="uk-UA"/>
        </w:rPr>
        <w:t xml:space="preserve">  </w:t>
      </w:r>
      <w:r w:rsidRPr="00DC3AC2">
        <w:rPr>
          <w:color w:val="000000"/>
          <w:sz w:val="27"/>
          <w:szCs w:val="27"/>
        </w:rPr>
        <w:t>місячної</w:t>
      </w:r>
      <w:r>
        <w:rPr>
          <w:color w:val="000000"/>
          <w:sz w:val="27"/>
          <w:szCs w:val="27"/>
          <w:lang w:val="uk-UA"/>
        </w:rPr>
        <w:t xml:space="preserve">  </w:t>
      </w:r>
      <w:r w:rsidRPr="00DC3AC2">
        <w:rPr>
          <w:color w:val="000000"/>
          <w:sz w:val="27"/>
          <w:szCs w:val="27"/>
        </w:rPr>
        <w:t>оренди одного квадратного метра загальної</w:t>
      </w:r>
      <w:r>
        <w:rPr>
          <w:color w:val="000000"/>
          <w:sz w:val="27"/>
          <w:szCs w:val="27"/>
          <w:lang w:val="uk-UA"/>
        </w:rPr>
        <w:t xml:space="preserve">  </w:t>
      </w:r>
      <w:r w:rsidRPr="00DC3AC2">
        <w:rPr>
          <w:color w:val="000000"/>
          <w:sz w:val="27"/>
          <w:szCs w:val="27"/>
        </w:rPr>
        <w:t>площі</w:t>
      </w:r>
      <w:r>
        <w:rPr>
          <w:color w:val="000000"/>
          <w:sz w:val="27"/>
          <w:szCs w:val="27"/>
          <w:lang w:val="uk-UA"/>
        </w:rPr>
        <w:t xml:space="preserve">  </w:t>
      </w:r>
      <w:r w:rsidRPr="00DC3AC2">
        <w:rPr>
          <w:color w:val="000000"/>
          <w:sz w:val="27"/>
          <w:szCs w:val="27"/>
        </w:rPr>
        <w:t>нерухомості при передачі в оренду (суборенду) на території</w:t>
      </w:r>
      <w:r>
        <w:rPr>
          <w:color w:val="000000"/>
          <w:sz w:val="27"/>
          <w:szCs w:val="27"/>
          <w:lang w:val="uk-UA"/>
        </w:rPr>
        <w:t xml:space="preserve">   </w:t>
      </w:r>
      <w:r>
        <w:rPr>
          <w:b/>
          <w:bCs/>
          <w:color w:val="000000"/>
          <w:sz w:val="27"/>
          <w:szCs w:val="27"/>
          <w:lang w:val="uk-UA"/>
        </w:rPr>
        <w:t>Мамекинської сільської</w:t>
      </w:r>
      <w:r>
        <w:rPr>
          <w:b/>
          <w:bCs/>
          <w:color w:val="000000"/>
          <w:sz w:val="27"/>
          <w:szCs w:val="27"/>
        </w:rPr>
        <w:t xml:space="preserve"> ради</w:t>
      </w:r>
      <w:r w:rsidRPr="00DC3AC2">
        <w:rPr>
          <w:color w:val="000000"/>
          <w:sz w:val="27"/>
          <w:szCs w:val="27"/>
        </w:rPr>
        <w:t>, складає:</w:t>
      </w:r>
    </w:p>
    <w:p w:rsidR="00D632FB" w:rsidRPr="002F05EE" w:rsidRDefault="00D632FB" w:rsidP="002816F2">
      <w:pPr>
        <w:spacing w:after="100" w:afterAutospacing="1"/>
        <w:ind w:firstLine="300"/>
        <w:rPr>
          <w:color w:val="000000"/>
          <w:sz w:val="27"/>
          <w:szCs w:val="27"/>
          <w:lang w:val="uk-UA"/>
        </w:rPr>
      </w:pPr>
      <w:r w:rsidRPr="00DC3AC2">
        <w:rPr>
          <w:color w:val="000000"/>
          <w:sz w:val="27"/>
          <w:szCs w:val="27"/>
        </w:rPr>
        <w:t xml:space="preserve">               Р = </w:t>
      </w:r>
      <w:r>
        <w:rPr>
          <w:color w:val="000000"/>
          <w:sz w:val="27"/>
          <w:szCs w:val="27"/>
          <w:lang w:val="uk-UA"/>
        </w:rPr>
        <w:t>9374</w:t>
      </w:r>
      <w:r w:rsidRPr="00DC3AC2">
        <w:rPr>
          <w:color w:val="000000"/>
          <w:sz w:val="27"/>
          <w:szCs w:val="27"/>
        </w:rPr>
        <w:t xml:space="preserve"> / (</w:t>
      </w:r>
      <w:r>
        <w:rPr>
          <w:color w:val="000000"/>
          <w:sz w:val="27"/>
          <w:szCs w:val="27"/>
          <w:lang w:val="uk-UA"/>
        </w:rPr>
        <w:t>100</w:t>
      </w:r>
      <w:r>
        <w:rPr>
          <w:color w:val="000000"/>
          <w:sz w:val="27"/>
          <w:szCs w:val="27"/>
        </w:rPr>
        <w:t xml:space="preserve">х 12) = </w:t>
      </w:r>
      <w:r>
        <w:rPr>
          <w:color w:val="000000"/>
          <w:sz w:val="27"/>
          <w:szCs w:val="27"/>
          <w:lang w:val="uk-UA"/>
        </w:rPr>
        <w:t xml:space="preserve">7,81 </w:t>
      </w:r>
      <w:r w:rsidRPr="00DC3AC2">
        <w:rPr>
          <w:color w:val="000000"/>
          <w:sz w:val="27"/>
          <w:szCs w:val="27"/>
        </w:rPr>
        <w:t>грн.</w:t>
      </w:r>
    </w:p>
    <w:p w:rsidR="00D632FB" w:rsidRPr="004F381D" w:rsidRDefault="00D632FB" w:rsidP="002816F2">
      <w:pPr>
        <w:spacing w:after="100" w:afterAutospacing="1"/>
        <w:ind w:firstLine="300"/>
        <w:rPr>
          <w:color w:val="000000"/>
          <w:sz w:val="27"/>
          <w:szCs w:val="27"/>
          <w:lang w:val="uk-UA"/>
        </w:rPr>
      </w:pPr>
      <w:r w:rsidRPr="004F381D">
        <w:rPr>
          <w:color w:val="000000"/>
          <w:sz w:val="27"/>
          <w:szCs w:val="27"/>
          <w:lang w:val="uk-UA"/>
        </w:rPr>
        <w:t>В залежності</w:t>
      </w:r>
      <w:r>
        <w:rPr>
          <w:color w:val="000000"/>
          <w:sz w:val="27"/>
          <w:szCs w:val="27"/>
          <w:lang w:val="uk-UA"/>
        </w:rPr>
        <w:t xml:space="preserve">  </w:t>
      </w:r>
      <w:r w:rsidRPr="004F381D">
        <w:rPr>
          <w:color w:val="000000"/>
          <w:sz w:val="27"/>
          <w:szCs w:val="27"/>
          <w:lang w:val="uk-UA"/>
        </w:rPr>
        <w:t>від характеристики об»єкту</w:t>
      </w:r>
      <w:r>
        <w:rPr>
          <w:color w:val="000000"/>
          <w:sz w:val="27"/>
          <w:szCs w:val="27"/>
          <w:lang w:val="uk-UA"/>
        </w:rPr>
        <w:t xml:space="preserve">  </w:t>
      </w:r>
      <w:r w:rsidRPr="004F381D">
        <w:rPr>
          <w:color w:val="000000"/>
          <w:sz w:val="27"/>
          <w:szCs w:val="27"/>
          <w:lang w:val="uk-UA"/>
        </w:rPr>
        <w:t>оренди</w:t>
      </w:r>
      <w:r>
        <w:rPr>
          <w:color w:val="000000"/>
          <w:sz w:val="27"/>
          <w:szCs w:val="27"/>
          <w:lang w:val="uk-UA"/>
        </w:rPr>
        <w:t xml:space="preserve">  </w:t>
      </w:r>
      <w:r w:rsidRPr="004F381D">
        <w:rPr>
          <w:color w:val="000000"/>
          <w:sz w:val="27"/>
          <w:szCs w:val="27"/>
          <w:lang w:val="uk-UA"/>
        </w:rPr>
        <w:t>під час визначення</w:t>
      </w:r>
      <w:r>
        <w:rPr>
          <w:color w:val="000000"/>
          <w:sz w:val="27"/>
          <w:szCs w:val="27"/>
          <w:lang w:val="uk-UA"/>
        </w:rPr>
        <w:t xml:space="preserve">  </w:t>
      </w:r>
      <w:r w:rsidRPr="004F381D">
        <w:rPr>
          <w:color w:val="000000"/>
          <w:sz w:val="27"/>
          <w:szCs w:val="27"/>
          <w:lang w:val="uk-UA"/>
        </w:rPr>
        <w:t>мінімальної</w:t>
      </w:r>
      <w:r>
        <w:rPr>
          <w:color w:val="000000"/>
          <w:sz w:val="27"/>
          <w:szCs w:val="27"/>
          <w:lang w:val="uk-UA"/>
        </w:rPr>
        <w:t xml:space="preserve"> </w:t>
      </w:r>
      <w:r w:rsidRPr="004F381D">
        <w:rPr>
          <w:color w:val="000000"/>
          <w:sz w:val="27"/>
          <w:szCs w:val="27"/>
          <w:lang w:val="uk-UA"/>
        </w:rPr>
        <w:t>вартості</w:t>
      </w:r>
      <w:r>
        <w:rPr>
          <w:color w:val="000000"/>
          <w:sz w:val="27"/>
          <w:szCs w:val="27"/>
          <w:lang w:val="uk-UA"/>
        </w:rPr>
        <w:t xml:space="preserve"> </w:t>
      </w:r>
      <w:r w:rsidRPr="004F381D">
        <w:rPr>
          <w:color w:val="000000"/>
          <w:sz w:val="27"/>
          <w:szCs w:val="27"/>
          <w:lang w:val="uk-UA"/>
        </w:rPr>
        <w:t>місячної</w:t>
      </w:r>
      <w:r>
        <w:rPr>
          <w:color w:val="000000"/>
          <w:sz w:val="27"/>
          <w:szCs w:val="27"/>
          <w:lang w:val="uk-UA"/>
        </w:rPr>
        <w:t xml:space="preserve"> </w:t>
      </w:r>
      <w:r w:rsidRPr="004F381D">
        <w:rPr>
          <w:color w:val="000000"/>
          <w:sz w:val="27"/>
          <w:szCs w:val="27"/>
          <w:lang w:val="uk-UA"/>
        </w:rPr>
        <w:t>оренди</w:t>
      </w:r>
      <w:smartTag w:uri="urn:schemas-microsoft-com:office:smarttags" w:element="metricconverter">
        <w:smartTagPr>
          <w:attr w:name="ProductID" w:val="1 кв. м"/>
        </w:smartTagPr>
        <w:r w:rsidRPr="004F381D">
          <w:rPr>
            <w:color w:val="000000"/>
            <w:sz w:val="27"/>
            <w:szCs w:val="27"/>
            <w:lang w:val="uk-UA"/>
          </w:rPr>
          <w:t>1 кв. м</w:t>
        </w:r>
        <w:r>
          <w:rPr>
            <w:color w:val="000000"/>
            <w:sz w:val="27"/>
            <w:szCs w:val="27"/>
            <w:lang w:val="uk-UA"/>
          </w:rPr>
          <w:t xml:space="preserve"> </w:t>
        </w:r>
      </w:smartTag>
      <w:r w:rsidRPr="004F381D">
        <w:rPr>
          <w:color w:val="000000"/>
          <w:sz w:val="27"/>
          <w:szCs w:val="27"/>
          <w:lang w:val="uk-UA"/>
        </w:rPr>
        <w:t>загальної</w:t>
      </w:r>
      <w:r>
        <w:rPr>
          <w:color w:val="000000"/>
          <w:sz w:val="27"/>
          <w:szCs w:val="27"/>
          <w:lang w:val="uk-UA"/>
        </w:rPr>
        <w:t xml:space="preserve">  </w:t>
      </w:r>
      <w:r w:rsidRPr="004F381D">
        <w:rPr>
          <w:color w:val="000000"/>
          <w:sz w:val="27"/>
          <w:szCs w:val="27"/>
          <w:lang w:val="uk-UA"/>
        </w:rPr>
        <w:t>площі</w:t>
      </w:r>
      <w:r>
        <w:rPr>
          <w:color w:val="000000"/>
          <w:sz w:val="27"/>
          <w:szCs w:val="27"/>
          <w:lang w:val="uk-UA"/>
        </w:rPr>
        <w:t xml:space="preserve">  </w:t>
      </w:r>
      <w:r w:rsidRPr="004F381D">
        <w:rPr>
          <w:color w:val="000000"/>
          <w:sz w:val="27"/>
          <w:szCs w:val="27"/>
          <w:lang w:val="uk-UA"/>
        </w:rPr>
        <w:t>нерухомого майна застосовується</w:t>
      </w:r>
      <w:r>
        <w:rPr>
          <w:color w:val="000000"/>
          <w:sz w:val="27"/>
          <w:szCs w:val="27"/>
          <w:lang w:val="uk-UA"/>
        </w:rPr>
        <w:t xml:space="preserve">  </w:t>
      </w:r>
      <w:r w:rsidRPr="004F381D">
        <w:rPr>
          <w:color w:val="000000"/>
          <w:sz w:val="27"/>
          <w:szCs w:val="27"/>
          <w:lang w:val="uk-UA"/>
        </w:rPr>
        <w:t>додатковий</w:t>
      </w:r>
      <w:r>
        <w:rPr>
          <w:color w:val="000000"/>
          <w:sz w:val="27"/>
          <w:szCs w:val="27"/>
          <w:lang w:val="uk-UA"/>
        </w:rPr>
        <w:t xml:space="preserve">  </w:t>
      </w:r>
      <w:r w:rsidRPr="004F381D">
        <w:rPr>
          <w:color w:val="000000"/>
          <w:sz w:val="27"/>
          <w:szCs w:val="27"/>
          <w:lang w:val="uk-UA"/>
        </w:rPr>
        <w:t>коефіцієнт :</w:t>
      </w:r>
    </w:p>
    <w:p w:rsidR="00D632FB" w:rsidRPr="00DC3AC2" w:rsidRDefault="00D632FB" w:rsidP="002816F2">
      <w:pPr>
        <w:spacing w:after="100" w:afterAutospacing="1"/>
        <w:ind w:firstLine="30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lang w:val="uk-UA"/>
        </w:rPr>
        <w:t>7,81</w:t>
      </w:r>
      <w:r w:rsidRPr="00DC3AC2">
        <w:rPr>
          <w:color w:val="000000"/>
          <w:sz w:val="27"/>
          <w:szCs w:val="27"/>
        </w:rPr>
        <w:t xml:space="preserve"> х 2 = </w:t>
      </w:r>
      <w:r>
        <w:rPr>
          <w:color w:val="000000"/>
          <w:sz w:val="27"/>
          <w:szCs w:val="27"/>
          <w:lang w:val="uk-UA"/>
        </w:rPr>
        <w:t>15,62 грн</w:t>
      </w:r>
      <w:r w:rsidRPr="00DC3AC2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–</w:t>
      </w:r>
      <w:r w:rsidRPr="00DC3AC2">
        <w:rPr>
          <w:color w:val="000000"/>
          <w:sz w:val="27"/>
          <w:szCs w:val="27"/>
        </w:rPr>
        <w:t xml:space="preserve"> використання</w:t>
      </w:r>
      <w:r>
        <w:rPr>
          <w:color w:val="000000"/>
          <w:sz w:val="27"/>
          <w:szCs w:val="27"/>
          <w:lang w:val="uk-UA"/>
        </w:rPr>
        <w:t xml:space="preserve">  </w:t>
      </w:r>
      <w:r w:rsidRPr="00DC3AC2">
        <w:rPr>
          <w:color w:val="000000"/>
          <w:sz w:val="27"/>
          <w:szCs w:val="27"/>
        </w:rPr>
        <w:t>об»єкта</w:t>
      </w:r>
      <w:r>
        <w:rPr>
          <w:color w:val="000000"/>
          <w:sz w:val="27"/>
          <w:szCs w:val="27"/>
          <w:lang w:val="uk-UA"/>
        </w:rPr>
        <w:t xml:space="preserve">  </w:t>
      </w:r>
      <w:r w:rsidRPr="00DC3AC2">
        <w:rPr>
          <w:color w:val="000000"/>
          <w:sz w:val="27"/>
          <w:szCs w:val="27"/>
        </w:rPr>
        <w:t>нерухомого майна у разі</w:t>
      </w:r>
      <w:r>
        <w:rPr>
          <w:color w:val="000000"/>
          <w:sz w:val="27"/>
          <w:szCs w:val="27"/>
          <w:lang w:val="uk-UA"/>
        </w:rPr>
        <w:t xml:space="preserve">  </w:t>
      </w:r>
      <w:r w:rsidRPr="00DC3AC2">
        <w:rPr>
          <w:color w:val="000000"/>
          <w:sz w:val="27"/>
          <w:szCs w:val="27"/>
        </w:rPr>
        <w:t>його</w:t>
      </w:r>
      <w:r>
        <w:rPr>
          <w:color w:val="000000"/>
          <w:sz w:val="27"/>
          <w:szCs w:val="27"/>
          <w:lang w:val="uk-UA"/>
        </w:rPr>
        <w:t xml:space="preserve">  </w:t>
      </w:r>
      <w:r w:rsidRPr="00DC3AC2">
        <w:rPr>
          <w:color w:val="000000"/>
          <w:sz w:val="27"/>
          <w:szCs w:val="27"/>
        </w:rPr>
        <w:t>використання для провадження</w:t>
      </w:r>
      <w:r>
        <w:rPr>
          <w:color w:val="000000"/>
          <w:sz w:val="27"/>
          <w:szCs w:val="27"/>
          <w:lang w:val="uk-UA"/>
        </w:rPr>
        <w:t xml:space="preserve">   </w:t>
      </w:r>
      <w:r w:rsidRPr="00DC3AC2">
        <w:rPr>
          <w:color w:val="000000"/>
          <w:sz w:val="27"/>
          <w:szCs w:val="27"/>
        </w:rPr>
        <w:t>виробничої</w:t>
      </w:r>
      <w:r>
        <w:rPr>
          <w:color w:val="000000"/>
          <w:sz w:val="27"/>
          <w:szCs w:val="27"/>
          <w:lang w:val="uk-UA"/>
        </w:rPr>
        <w:t xml:space="preserve">  </w:t>
      </w:r>
      <w:r w:rsidRPr="00DC3AC2">
        <w:rPr>
          <w:color w:val="000000"/>
          <w:sz w:val="27"/>
          <w:szCs w:val="27"/>
        </w:rPr>
        <w:t>діяльності;</w:t>
      </w:r>
    </w:p>
    <w:p w:rsidR="00D632FB" w:rsidRPr="00DC3AC2" w:rsidRDefault="00D632FB" w:rsidP="002816F2">
      <w:pPr>
        <w:spacing w:after="100" w:afterAutospacing="1"/>
        <w:ind w:firstLine="30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lang w:val="uk-UA"/>
        </w:rPr>
        <w:t>7,81</w:t>
      </w:r>
      <w:r w:rsidRPr="00DC3AC2">
        <w:rPr>
          <w:color w:val="000000"/>
          <w:sz w:val="27"/>
          <w:szCs w:val="27"/>
        </w:rPr>
        <w:t xml:space="preserve"> х 3 = </w:t>
      </w:r>
      <w:r>
        <w:rPr>
          <w:color w:val="000000"/>
          <w:sz w:val="27"/>
          <w:szCs w:val="27"/>
          <w:lang w:val="uk-UA"/>
        </w:rPr>
        <w:t>23,43</w:t>
      </w:r>
      <w:r w:rsidRPr="00DC3AC2">
        <w:rPr>
          <w:color w:val="000000"/>
          <w:sz w:val="27"/>
          <w:szCs w:val="27"/>
        </w:rPr>
        <w:t>- іншої</w:t>
      </w:r>
      <w:r>
        <w:rPr>
          <w:color w:val="000000"/>
          <w:sz w:val="27"/>
          <w:szCs w:val="27"/>
          <w:lang w:val="uk-UA"/>
        </w:rPr>
        <w:t xml:space="preserve">  </w:t>
      </w:r>
      <w:r w:rsidRPr="00DC3AC2">
        <w:rPr>
          <w:color w:val="000000"/>
          <w:sz w:val="27"/>
          <w:szCs w:val="27"/>
        </w:rPr>
        <w:t>комерційної</w:t>
      </w:r>
      <w:r>
        <w:rPr>
          <w:color w:val="000000"/>
          <w:sz w:val="27"/>
          <w:szCs w:val="27"/>
          <w:lang w:val="uk-UA"/>
        </w:rPr>
        <w:t xml:space="preserve">  </w:t>
      </w:r>
      <w:r w:rsidRPr="00DC3AC2">
        <w:rPr>
          <w:color w:val="000000"/>
          <w:sz w:val="27"/>
          <w:szCs w:val="27"/>
        </w:rPr>
        <w:t>діяльності;</w:t>
      </w:r>
    </w:p>
    <w:p w:rsidR="00D632FB" w:rsidRDefault="00D632FB" w:rsidP="002816F2">
      <w:pPr>
        <w:spacing w:after="100" w:afterAutospacing="1"/>
        <w:ind w:firstLine="300"/>
        <w:rPr>
          <w:color w:val="000000"/>
          <w:sz w:val="27"/>
          <w:szCs w:val="27"/>
          <w:lang w:val="uk-UA"/>
        </w:rPr>
      </w:pPr>
      <w:r>
        <w:rPr>
          <w:color w:val="000000"/>
          <w:sz w:val="27"/>
          <w:szCs w:val="27"/>
          <w:lang w:val="uk-UA"/>
        </w:rPr>
        <w:t>7,81</w:t>
      </w:r>
      <w:r w:rsidRPr="00DC3AC2">
        <w:rPr>
          <w:color w:val="000000"/>
          <w:sz w:val="27"/>
          <w:szCs w:val="27"/>
        </w:rPr>
        <w:t xml:space="preserve"> х 1 = </w:t>
      </w:r>
      <w:r>
        <w:rPr>
          <w:color w:val="000000"/>
          <w:sz w:val="27"/>
          <w:szCs w:val="27"/>
          <w:lang w:val="uk-UA"/>
        </w:rPr>
        <w:t>7,81</w:t>
      </w:r>
      <w:r w:rsidRPr="00DC3AC2">
        <w:rPr>
          <w:color w:val="000000"/>
          <w:sz w:val="27"/>
          <w:szCs w:val="27"/>
        </w:rPr>
        <w:t xml:space="preserve"> - для проживання</w:t>
      </w:r>
      <w:r>
        <w:rPr>
          <w:color w:val="000000"/>
          <w:sz w:val="27"/>
          <w:szCs w:val="27"/>
          <w:lang w:val="uk-UA"/>
        </w:rPr>
        <w:t xml:space="preserve">  </w:t>
      </w:r>
      <w:r w:rsidRPr="00DC3AC2">
        <w:rPr>
          <w:color w:val="000000"/>
          <w:sz w:val="27"/>
          <w:szCs w:val="27"/>
        </w:rPr>
        <w:t>фізичних</w:t>
      </w:r>
      <w:r>
        <w:rPr>
          <w:color w:val="000000"/>
          <w:sz w:val="27"/>
          <w:szCs w:val="27"/>
          <w:lang w:val="uk-UA"/>
        </w:rPr>
        <w:t xml:space="preserve">  </w:t>
      </w:r>
      <w:r w:rsidRPr="00DC3AC2">
        <w:rPr>
          <w:color w:val="000000"/>
          <w:sz w:val="27"/>
          <w:szCs w:val="27"/>
        </w:rPr>
        <w:t>осіб. </w:t>
      </w:r>
    </w:p>
    <w:p w:rsidR="00D632FB" w:rsidRPr="002F05EE" w:rsidRDefault="00D632FB" w:rsidP="002816F2">
      <w:pPr>
        <w:spacing w:after="100" w:afterAutospacing="1"/>
        <w:ind w:firstLine="300"/>
        <w:rPr>
          <w:color w:val="000000"/>
          <w:sz w:val="27"/>
          <w:szCs w:val="27"/>
          <w:lang w:val="uk-UA"/>
        </w:rPr>
      </w:pPr>
      <w:r w:rsidRPr="002F05EE">
        <w:rPr>
          <w:color w:val="000000"/>
          <w:sz w:val="27"/>
          <w:szCs w:val="27"/>
          <w:lang w:val="uk-UA"/>
        </w:rPr>
        <w:t xml:space="preserve">В залежності від </w:t>
      </w:r>
      <w:r>
        <w:rPr>
          <w:color w:val="000000"/>
          <w:sz w:val="27"/>
          <w:szCs w:val="27"/>
          <w:lang w:val="uk-UA"/>
        </w:rPr>
        <w:t xml:space="preserve">технічного стану  </w:t>
      </w:r>
      <w:r w:rsidRPr="002F05EE">
        <w:rPr>
          <w:color w:val="000000"/>
          <w:sz w:val="27"/>
          <w:szCs w:val="27"/>
          <w:lang w:val="uk-UA"/>
        </w:rPr>
        <w:t xml:space="preserve">об»єкту оренди під час визначення мінімальної вартості місячної оренди </w:t>
      </w:r>
      <w:smartTag w:uri="urn:schemas-microsoft-com:office:smarttags" w:element="metricconverter">
        <w:smartTagPr>
          <w:attr w:name="ProductID" w:val="1 кв. м"/>
        </w:smartTagPr>
        <w:r w:rsidRPr="002F05EE">
          <w:rPr>
            <w:color w:val="000000"/>
            <w:sz w:val="27"/>
            <w:szCs w:val="27"/>
            <w:lang w:val="uk-UA"/>
          </w:rPr>
          <w:t>1 кв. м</w:t>
        </w:r>
      </w:smartTag>
      <w:r w:rsidRPr="002F05EE">
        <w:rPr>
          <w:color w:val="000000"/>
          <w:sz w:val="27"/>
          <w:szCs w:val="27"/>
          <w:lang w:val="uk-UA"/>
        </w:rPr>
        <w:t xml:space="preserve"> загальної площі нерухомого майна застосовується додатковий коефіцієнт</w:t>
      </w:r>
      <w:r>
        <w:rPr>
          <w:color w:val="000000"/>
          <w:sz w:val="27"/>
          <w:szCs w:val="27"/>
          <w:lang w:val="uk-UA"/>
        </w:rPr>
        <w:t xml:space="preserve"> :</w:t>
      </w:r>
    </w:p>
    <w:p w:rsidR="00D632FB" w:rsidRPr="00BB2186" w:rsidRDefault="00D632FB" w:rsidP="002816F2">
      <w:pPr>
        <w:spacing w:after="100" w:afterAutospacing="1"/>
        <w:rPr>
          <w:color w:val="000000"/>
          <w:sz w:val="27"/>
          <w:szCs w:val="27"/>
          <w:lang w:val="uk-UA"/>
        </w:rPr>
      </w:pPr>
      <w:r w:rsidRPr="00DC3AC2"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  <w:lang w:val="uk-UA"/>
        </w:rPr>
        <w:t xml:space="preserve">                                                                   2</w:t>
      </w:r>
    </w:p>
    <w:p w:rsidR="00D632FB" w:rsidRDefault="00D632FB" w:rsidP="002816F2">
      <w:pPr>
        <w:spacing w:after="100" w:afterAutospacing="1"/>
        <w:rPr>
          <w:color w:val="000000"/>
          <w:sz w:val="27"/>
          <w:szCs w:val="27"/>
          <w:lang w:val="uk-UA"/>
        </w:rPr>
      </w:pPr>
      <w:r>
        <w:rPr>
          <w:color w:val="000000"/>
          <w:sz w:val="27"/>
          <w:szCs w:val="27"/>
          <w:lang w:val="uk-UA"/>
        </w:rPr>
        <w:t>Т- коефіцієнт технічного стану об»єкту</w:t>
      </w:r>
    </w:p>
    <w:p w:rsidR="00D632FB" w:rsidRPr="002F05EE" w:rsidRDefault="00D632FB" w:rsidP="002816F2">
      <w:pPr>
        <w:numPr>
          <w:ilvl w:val="0"/>
          <w:numId w:val="1"/>
        </w:numPr>
        <w:autoSpaceDE w:val="0"/>
        <w:autoSpaceDN w:val="0"/>
        <w:spacing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lang w:val="uk-UA"/>
        </w:rPr>
        <w:t>Добрий   (7,81 *1=7,81грн)</w:t>
      </w:r>
    </w:p>
    <w:p w:rsidR="00D632FB" w:rsidRDefault="00D632FB" w:rsidP="002816F2">
      <w:pPr>
        <w:spacing w:after="100" w:afterAutospacing="1"/>
        <w:ind w:left="300"/>
        <w:rPr>
          <w:color w:val="000000"/>
          <w:sz w:val="27"/>
          <w:szCs w:val="27"/>
          <w:lang w:val="uk-UA"/>
        </w:rPr>
      </w:pPr>
      <w:r>
        <w:rPr>
          <w:color w:val="000000"/>
          <w:sz w:val="27"/>
          <w:szCs w:val="27"/>
          <w:lang w:val="uk-UA"/>
        </w:rPr>
        <w:t>0,75- задовільний(7,81* 0,75=5,86грн)</w:t>
      </w:r>
    </w:p>
    <w:p w:rsidR="00D632FB" w:rsidRDefault="00D632FB" w:rsidP="002816F2">
      <w:pPr>
        <w:spacing w:after="100" w:afterAutospacing="1"/>
        <w:ind w:left="300"/>
        <w:rPr>
          <w:color w:val="000000"/>
          <w:sz w:val="27"/>
          <w:szCs w:val="27"/>
          <w:lang w:val="uk-UA"/>
        </w:rPr>
      </w:pPr>
      <w:r>
        <w:rPr>
          <w:color w:val="000000"/>
          <w:sz w:val="27"/>
          <w:szCs w:val="27"/>
          <w:lang w:val="uk-UA"/>
        </w:rPr>
        <w:t>0,5- незадовільний(7,81 *0,5=3,91грн)</w:t>
      </w:r>
    </w:p>
    <w:p w:rsidR="00D632FB" w:rsidRDefault="00D632FB" w:rsidP="002816F2">
      <w:pPr>
        <w:spacing w:after="100" w:afterAutospacing="1"/>
        <w:ind w:firstLine="300"/>
        <w:rPr>
          <w:color w:val="000000"/>
          <w:sz w:val="27"/>
          <w:szCs w:val="27"/>
          <w:lang w:val="uk-UA"/>
        </w:rPr>
      </w:pPr>
    </w:p>
    <w:p w:rsidR="00D632FB" w:rsidRDefault="00D632FB" w:rsidP="002816F2">
      <w:pPr>
        <w:spacing w:after="100" w:afterAutospacing="1"/>
        <w:ind w:firstLine="300"/>
        <w:rPr>
          <w:color w:val="000000"/>
          <w:sz w:val="27"/>
          <w:szCs w:val="27"/>
          <w:lang w:val="uk-UA"/>
        </w:rPr>
      </w:pPr>
    </w:p>
    <w:p w:rsidR="00D632FB" w:rsidRDefault="00D632FB" w:rsidP="002816F2">
      <w:pPr>
        <w:spacing w:before="100" w:beforeAutospacing="1" w:after="100" w:afterAutospacing="1"/>
        <w:ind w:firstLine="300"/>
        <w:rPr>
          <w:color w:val="000000"/>
          <w:sz w:val="27"/>
          <w:szCs w:val="27"/>
          <w:lang w:val="uk-UA"/>
        </w:rPr>
      </w:pPr>
    </w:p>
    <w:p w:rsidR="00D632FB" w:rsidRDefault="00D632FB" w:rsidP="002816F2">
      <w:pPr>
        <w:spacing w:before="100" w:beforeAutospacing="1" w:after="100" w:afterAutospacing="1"/>
        <w:ind w:firstLine="300"/>
        <w:rPr>
          <w:color w:val="000000"/>
          <w:sz w:val="27"/>
          <w:szCs w:val="27"/>
          <w:lang w:val="uk-UA"/>
        </w:rPr>
      </w:pPr>
    </w:p>
    <w:p w:rsidR="00D632FB" w:rsidRDefault="00D632FB" w:rsidP="002816F2">
      <w:pPr>
        <w:spacing w:before="100" w:beforeAutospacing="1" w:after="100" w:afterAutospacing="1"/>
        <w:ind w:firstLine="300"/>
        <w:rPr>
          <w:color w:val="000000"/>
          <w:sz w:val="27"/>
          <w:szCs w:val="27"/>
          <w:lang w:val="uk-UA"/>
        </w:rPr>
      </w:pPr>
    </w:p>
    <w:p w:rsidR="00D632FB" w:rsidRDefault="00D632FB" w:rsidP="002816F2">
      <w:pPr>
        <w:spacing w:before="100" w:beforeAutospacing="1" w:after="100" w:afterAutospacing="1"/>
        <w:ind w:firstLine="300"/>
        <w:rPr>
          <w:color w:val="000000"/>
          <w:sz w:val="27"/>
          <w:szCs w:val="27"/>
          <w:lang w:val="uk-UA"/>
        </w:rPr>
      </w:pPr>
    </w:p>
    <w:p w:rsidR="00D632FB" w:rsidRDefault="00D632FB" w:rsidP="002816F2">
      <w:pPr>
        <w:spacing w:before="100" w:beforeAutospacing="1" w:after="100" w:afterAutospacing="1"/>
        <w:ind w:firstLine="300"/>
        <w:rPr>
          <w:color w:val="000000"/>
          <w:sz w:val="27"/>
          <w:szCs w:val="27"/>
          <w:lang w:val="uk-UA"/>
        </w:rPr>
      </w:pPr>
    </w:p>
    <w:p w:rsidR="00D632FB" w:rsidRDefault="00D632FB" w:rsidP="002816F2">
      <w:pPr>
        <w:spacing w:before="100" w:beforeAutospacing="1" w:after="100" w:afterAutospacing="1"/>
        <w:ind w:firstLine="300"/>
        <w:rPr>
          <w:color w:val="000000"/>
          <w:sz w:val="27"/>
          <w:szCs w:val="27"/>
          <w:lang w:val="uk-UA"/>
        </w:rPr>
      </w:pPr>
    </w:p>
    <w:p w:rsidR="00D632FB" w:rsidRDefault="00D632FB" w:rsidP="002816F2">
      <w:pPr>
        <w:spacing w:before="100" w:beforeAutospacing="1" w:after="100" w:afterAutospacing="1"/>
        <w:ind w:firstLine="300"/>
        <w:rPr>
          <w:color w:val="000000"/>
          <w:sz w:val="27"/>
          <w:szCs w:val="27"/>
          <w:lang w:val="uk-UA"/>
        </w:rPr>
      </w:pPr>
    </w:p>
    <w:p w:rsidR="00D632FB" w:rsidRDefault="00D632FB" w:rsidP="002816F2">
      <w:pPr>
        <w:spacing w:before="100" w:beforeAutospacing="1" w:after="100" w:afterAutospacing="1"/>
        <w:ind w:firstLine="300"/>
        <w:rPr>
          <w:color w:val="000000"/>
          <w:sz w:val="27"/>
          <w:szCs w:val="27"/>
          <w:lang w:val="uk-UA"/>
        </w:rPr>
      </w:pPr>
    </w:p>
    <w:p w:rsidR="00D632FB" w:rsidRDefault="00D632FB" w:rsidP="002816F2">
      <w:pPr>
        <w:spacing w:before="100" w:beforeAutospacing="1" w:after="100" w:afterAutospacing="1"/>
        <w:ind w:firstLine="300"/>
        <w:rPr>
          <w:color w:val="000000"/>
          <w:sz w:val="27"/>
          <w:szCs w:val="27"/>
          <w:lang w:val="uk-UA"/>
        </w:rPr>
      </w:pPr>
    </w:p>
    <w:p w:rsidR="00D632FB" w:rsidRDefault="00D632FB" w:rsidP="002816F2">
      <w:pPr>
        <w:spacing w:before="100" w:beforeAutospacing="1" w:after="100" w:afterAutospacing="1"/>
        <w:ind w:firstLine="300"/>
        <w:rPr>
          <w:color w:val="000000"/>
          <w:sz w:val="27"/>
          <w:szCs w:val="27"/>
          <w:lang w:val="uk-UA"/>
        </w:rPr>
      </w:pPr>
    </w:p>
    <w:p w:rsidR="00D632FB" w:rsidRDefault="00D632FB" w:rsidP="002816F2">
      <w:pPr>
        <w:spacing w:before="100" w:beforeAutospacing="1" w:after="100" w:afterAutospacing="1"/>
        <w:ind w:firstLine="300"/>
        <w:rPr>
          <w:color w:val="000000"/>
          <w:sz w:val="27"/>
          <w:szCs w:val="27"/>
          <w:lang w:val="uk-UA"/>
        </w:rPr>
      </w:pPr>
    </w:p>
    <w:p w:rsidR="00D632FB" w:rsidRDefault="00D632FB" w:rsidP="002816F2">
      <w:pPr>
        <w:spacing w:before="100" w:beforeAutospacing="1" w:after="100" w:afterAutospacing="1"/>
        <w:ind w:firstLine="300"/>
        <w:rPr>
          <w:color w:val="000000"/>
          <w:sz w:val="27"/>
          <w:szCs w:val="27"/>
          <w:lang w:val="uk-UA"/>
        </w:rPr>
      </w:pPr>
    </w:p>
    <w:p w:rsidR="00D632FB" w:rsidRDefault="00D632FB" w:rsidP="002816F2">
      <w:pPr>
        <w:spacing w:before="100" w:beforeAutospacing="1" w:after="100" w:afterAutospacing="1"/>
        <w:ind w:firstLine="300"/>
        <w:rPr>
          <w:color w:val="000000"/>
          <w:sz w:val="27"/>
          <w:szCs w:val="27"/>
          <w:lang w:val="uk-UA"/>
        </w:rPr>
      </w:pPr>
    </w:p>
    <w:p w:rsidR="00D632FB" w:rsidRDefault="00D632FB" w:rsidP="002816F2">
      <w:pPr>
        <w:spacing w:before="100" w:beforeAutospacing="1" w:after="100" w:afterAutospacing="1"/>
        <w:ind w:firstLine="300"/>
        <w:rPr>
          <w:color w:val="000000"/>
          <w:sz w:val="27"/>
          <w:szCs w:val="27"/>
          <w:lang w:val="uk-UA"/>
        </w:rPr>
      </w:pPr>
    </w:p>
    <w:p w:rsidR="00D632FB" w:rsidRDefault="00D632FB" w:rsidP="002816F2">
      <w:pPr>
        <w:spacing w:before="100" w:beforeAutospacing="1" w:after="100" w:afterAutospacing="1"/>
        <w:ind w:firstLine="300"/>
        <w:rPr>
          <w:color w:val="000000"/>
          <w:sz w:val="27"/>
          <w:szCs w:val="27"/>
          <w:lang w:val="uk-UA"/>
        </w:rPr>
      </w:pPr>
    </w:p>
    <w:p w:rsidR="00D632FB" w:rsidRDefault="00D632FB" w:rsidP="002816F2">
      <w:pPr>
        <w:spacing w:before="100" w:beforeAutospacing="1" w:after="100" w:afterAutospacing="1"/>
        <w:ind w:firstLine="300"/>
        <w:rPr>
          <w:color w:val="000000"/>
          <w:sz w:val="27"/>
          <w:szCs w:val="27"/>
          <w:lang w:val="uk-UA"/>
        </w:rPr>
      </w:pPr>
    </w:p>
    <w:p w:rsidR="00D632FB" w:rsidRDefault="00D632FB" w:rsidP="002816F2">
      <w:pPr>
        <w:spacing w:before="100" w:beforeAutospacing="1" w:after="100" w:afterAutospacing="1"/>
        <w:ind w:firstLine="300"/>
        <w:rPr>
          <w:color w:val="000000"/>
          <w:sz w:val="27"/>
          <w:szCs w:val="27"/>
          <w:lang w:val="uk-UA"/>
        </w:rPr>
      </w:pPr>
    </w:p>
    <w:p w:rsidR="00D632FB" w:rsidRDefault="00D632FB" w:rsidP="002816F2">
      <w:pPr>
        <w:spacing w:before="100" w:beforeAutospacing="1" w:after="100" w:afterAutospacing="1"/>
        <w:ind w:firstLine="300"/>
        <w:rPr>
          <w:color w:val="000000"/>
          <w:sz w:val="27"/>
          <w:szCs w:val="27"/>
          <w:lang w:val="uk-UA"/>
        </w:rPr>
      </w:pPr>
    </w:p>
    <w:p w:rsidR="00D632FB" w:rsidRDefault="00D632FB" w:rsidP="002816F2">
      <w:pPr>
        <w:spacing w:before="100" w:beforeAutospacing="1" w:after="100" w:afterAutospacing="1"/>
        <w:ind w:firstLine="300"/>
        <w:rPr>
          <w:color w:val="000000"/>
          <w:sz w:val="27"/>
          <w:szCs w:val="27"/>
          <w:lang w:val="uk-UA"/>
        </w:rPr>
      </w:pPr>
      <w:r>
        <w:rPr>
          <w:color w:val="000000"/>
          <w:sz w:val="27"/>
          <w:szCs w:val="27"/>
          <w:lang w:val="uk-UA"/>
        </w:rPr>
        <w:t xml:space="preserve">                                                           3</w:t>
      </w:r>
    </w:p>
    <w:p w:rsidR="00D632FB" w:rsidRPr="00DC3AC2" w:rsidRDefault="00D632FB" w:rsidP="002816F2">
      <w:pPr>
        <w:spacing w:before="100" w:beforeAutospacing="1" w:after="100" w:afterAutospacing="1"/>
        <w:ind w:firstLine="300"/>
        <w:rPr>
          <w:color w:val="000000"/>
          <w:sz w:val="27"/>
          <w:szCs w:val="27"/>
        </w:rPr>
      </w:pPr>
      <w:r w:rsidRPr="00DC3AC2">
        <w:rPr>
          <w:color w:val="000000"/>
          <w:sz w:val="27"/>
          <w:szCs w:val="27"/>
        </w:rPr>
        <w:t>АНАЛІЗ РЕГУЛЯТОРНОГО ВПЛИВУ</w:t>
      </w:r>
    </w:p>
    <w:p w:rsidR="00D632FB" w:rsidRPr="00DC3AC2" w:rsidRDefault="00D632FB" w:rsidP="002816F2">
      <w:pPr>
        <w:spacing w:before="100" w:beforeAutospacing="1" w:after="100" w:afterAutospacing="1"/>
        <w:ind w:firstLine="300"/>
        <w:rPr>
          <w:color w:val="000000"/>
          <w:sz w:val="27"/>
          <w:szCs w:val="27"/>
        </w:rPr>
      </w:pPr>
      <w:r w:rsidRPr="00DC3AC2">
        <w:rPr>
          <w:color w:val="000000"/>
          <w:sz w:val="27"/>
          <w:szCs w:val="27"/>
        </w:rPr>
        <w:t>проекту рішення</w:t>
      </w:r>
      <w:r>
        <w:rPr>
          <w:color w:val="000000"/>
          <w:sz w:val="27"/>
          <w:szCs w:val="27"/>
          <w:lang w:val="uk-UA"/>
        </w:rPr>
        <w:t xml:space="preserve">Мамекинської сільської </w:t>
      </w:r>
      <w:r w:rsidRPr="00DC3AC2">
        <w:rPr>
          <w:color w:val="000000"/>
          <w:sz w:val="27"/>
          <w:szCs w:val="27"/>
        </w:rPr>
        <w:t xml:space="preserve"> ради</w:t>
      </w:r>
    </w:p>
    <w:p w:rsidR="00D632FB" w:rsidRPr="00DC3AC2" w:rsidRDefault="00D632FB" w:rsidP="002816F2">
      <w:pPr>
        <w:spacing w:before="100" w:beforeAutospacing="1" w:after="100" w:afterAutospacing="1"/>
        <w:ind w:firstLine="300"/>
        <w:rPr>
          <w:color w:val="000000"/>
          <w:sz w:val="27"/>
          <w:szCs w:val="27"/>
        </w:rPr>
      </w:pPr>
      <w:r w:rsidRPr="00DC3AC2">
        <w:rPr>
          <w:color w:val="000000"/>
          <w:sz w:val="27"/>
          <w:szCs w:val="27"/>
        </w:rPr>
        <w:t>„Про затвердження Методики визначеннямінімальноїсумиорендного платежу за нерухомемайнофізичнихосіб на території</w:t>
      </w:r>
      <w:r>
        <w:rPr>
          <w:color w:val="000000"/>
          <w:sz w:val="27"/>
          <w:szCs w:val="27"/>
          <w:lang w:val="uk-UA"/>
        </w:rPr>
        <w:t>Мамекинськоїсільської</w:t>
      </w:r>
      <w:r w:rsidRPr="00DC3AC2">
        <w:rPr>
          <w:color w:val="000000"/>
          <w:sz w:val="27"/>
          <w:szCs w:val="27"/>
        </w:rPr>
        <w:t xml:space="preserve"> ради на 201</w:t>
      </w:r>
      <w:r>
        <w:rPr>
          <w:color w:val="000000"/>
          <w:sz w:val="27"/>
          <w:szCs w:val="27"/>
          <w:lang w:val="uk-UA"/>
        </w:rPr>
        <w:t>7</w:t>
      </w:r>
      <w:r w:rsidRPr="00DC3AC2">
        <w:rPr>
          <w:color w:val="000000"/>
          <w:sz w:val="27"/>
          <w:szCs w:val="27"/>
        </w:rPr>
        <w:t>рік“.</w:t>
      </w:r>
    </w:p>
    <w:p w:rsidR="00D632FB" w:rsidRPr="00DC3AC2" w:rsidRDefault="00D632FB" w:rsidP="002816F2">
      <w:pPr>
        <w:spacing w:before="100" w:beforeAutospacing="1" w:after="100" w:afterAutospacing="1"/>
        <w:ind w:firstLine="300"/>
        <w:rPr>
          <w:color w:val="000000"/>
          <w:sz w:val="27"/>
          <w:szCs w:val="27"/>
        </w:rPr>
      </w:pPr>
      <w:r w:rsidRPr="00DC3AC2">
        <w:rPr>
          <w:color w:val="000000"/>
          <w:sz w:val="27"/>
          <w:szCs w:val="27"/>
        </w:rPr>
        <w:t> Цейаналіз регуляторного впливурозроблений на виконання та з дотриманнямвимог Закону України „Про засади державноїрегуляторноїполітики у сферігосподарськоїдіяльності“ від 11.09.2003 року.</w:t>
      </w:r>
    </w:p>
    <w:p w:rsidR="00D632FB" w:rsidRPr="00DC3AC2" w:rsidRDefault="00D632FB" w:rsidP="002816F2">
      <w:pPr>
        <w:spacing w:before="100" w:beforeAutospacing="1" w:after="100" w:afterAutospacing="1"/>
        <w:ind w:firstLine="300"/>
        <w:rPr>
          <w:color w:val="000000"/>
          <w:sz w:val="27"/>
          <w:szCs w:val="27"/>
        </w:rPr>
      </w:pPr>
      <w:r w:rsidRPr="00DC3AC2">
        <w:rPr>
          <w:color w:val="000000"/>
          <w:sz w:val="27"/>
          <w:szCs w:val="27"/>
        </w:rPr>
        <w:t> 1.      Описпроблеми</w:t>
      </w:r>
    </w:p>
    <w:p w:rsidR="00D632FB" w:rsidRPr="00DC3AC2" w:rsidRDefault="00D632FB" w:rsidP="002816F2">
      <w:pPr>
        <w:spacing w:before="100" w:beforeAutospacing="1" w:after="100" w:afterAutospacing="1"/>
        <w:ind w:firstLine="300"/>
        <w:rPr>
          <w:color w:val="000000"/>
          <w:sz w:val="27"/>
          <w:szCs w:val="27"/>
        </w:rPr>
      </w:pPr>
      <w:r w:rsidRPr="00DC3AC2">
        <w:rPr>
          <w:color w:val="000000"/>
          <w:sz w:val="27"/>
          <w:szCs w:val="27"/>
        </w:rPr>
        <w:t>Для здійснення контролю за правильністюнарахування і сплатиподатку з доходівфізичнихосібгромадянан, для організаціїроботи по залученню до декларуваннягромадян, якіодержують доходи відздачінерухомості в оренду   постановою КМУ від 29.12.2010 р. №1253, рекомендовано органам місцевогосамоврядуваннявизначитимінімальну суму орендного платежу за повнийчинеповниймісяцьорендинерухомого майна. Мінімальна сума орендного платежу за нерухомемайновизначається, виходячи з мінімальноївартостімісячноїоренди одного квадратного метра загальноїплощінерухомого майна.</w:t>
      </w:r>
    </w:p>
    <w:p w:rsidR="00D632FB" w:rsidRPr="00DC3AC2" w:rsidRDefault="00D632FB" w:rsidP="002816F2">
      <w:pPr>
        <w:spacing w:before="100" w:beforeAutospacing="1" w:after="100" w:afterAutospacing="1"/>
        <w:ind w:firstLine="300"/>
        <w:rPr>
          <w:color w:val="000000"/>
          <w:sz w:val="27"/>
          <w:szCs w:val="27"/>
        </w:rPr>
      </w:pPr>
      <w:r w:rsidRPr="00DC3AC2">
        <w:rPr>
          <w:color w:val="000000"/>
          <w:sz w:val="27"/>
          <w:szCs w:val="27"/>
        </w:rPr>
        <w:t>Якщо орган місцевогосамоврядування не визначивмінімальнувартістьмісячноїоренди одного квадратного метра загальноїплощінерухомого майна чи не оприлюднивїї у спосіб, найбільшдоступний для жителівтериторіальноїгромади, до початку звітногоподаткового року, об'єктобкладенняподатком з доходівфізичнихосібвизначаєтьсяорендарем (кріморендарів-фізичнихосіб, які не є суб'єктамипідприємницькоїдіяльності) виходячи з передбаченого в договоріорендирозміруорендної плати.</w:t>
      </w:r>
    </w:p>
    <w:p w:rsidR="00D632FB" w:rsidRPr="00DC3AC2" w:rsidRDefault="00D632FB" w:rsidP="002816F2">
      <w:pPr>
        <w:spacing w:before="100" w:beforeAutospacing="1" w:after="100" w:afterAutospacing="1"/>
        <w:ind w:firstLine="300"/>
        <w:rPr>
          <w:color w:val="000000"/>
          <w:sz w:val="27"/>
          <w:szCs w:val="27"/>
        </w:rPr>
      </w:pPr>
      <w:r w:rsidRPr="00DC3AC2">
        <w:rPr>
          <w:color w:val="000000"/>
          <w:sz w:val="27"/>
          <w:szCs w:val="27"/>
        </w:rPr>
        <w:t>2. Обґрунтування, чомувизначена проблема не може бути розв’язана за допомогоюринковихмеханізмів і потребуєдержавногорегулювання.</w:t>
      </w:r>
    </w:p>
    <w:p w:rsidR="00D632FB" w:rsidRPr="00DC3AC2" w:rsidRDefault="00D632FB" w:rsidP="002816F2">
      <w:pPr>
        <w:spacing w:before="100" w:beforeAutospacing="1" w:after="100" w:afterAutospacing="1"/>
        <w:ind w:firstLine="300"/>
        <w:rPr>
          <w:color w:val="000000"/>
          <w:sz w:val="27"/>
          <w:szCs w:val="27"/>
        </w:rPr>
      </w:pPr>
      <w:r w:rsidRPr="00DC3AC2">
        <w:rPr>
          <w:color w:val="000000"/>
          <w:sz w:val="27"/>
          <w:szCs w:val="27"/>
        </w:rPr>
        <w:t xml:space="preserve">Дана проблема не може бути вирішена за допомогоюринковихмеханізміввзв’язку з тим, щоповноваження по визначенню та затвердженнювідповідного порядку наданічиннимзаконодавством органам місцевогосамоврядування, а саме: </w:t>
      </w:r>
      <w:r>
        <w:rPr>
          <w:color w:val="000000"/>
          <w:sz w:val="27"/>
          <w:szCs w:val="27"/>
          <w:lang w:val="uk-UA"/>
        </w:rPr>
        <w:t>Мамекинськоїсільської</w:t>
      </w:r>
      <w:r w:rsidRPr="00DC3AC2">
        <w:rPr>
          <w:color w:val="000000"/>
          <w:sz w:val="27"/>
          <w:szCs w:val="27"/>
        </w:rPr>
        <w:t>раді.</w:t>
      </w:r>
    </w:p>
    <w:p w:rsidR="00D632FB" w:rsidRPr="00DC3AC2" w:rsidRDefault="00D632FB" w:rsidP="002816F2">
      <w:pPr>
        <w:spacing w:before="100" w:beforeAutospacing="1" w:after="100" w:afterAutospacing="1"/>
        <w:ind w:firstLine="300"/>
        <w:rPr>
          <w:color w:val="000000"/>
          <w:sz w:val="27"/>
          <w:szCs w:val="27"/>
        </w:rPr>
      </w:pPr>
      <w:r w:rsidRPr="00DC3AC2">
        <w:rPr>
          <w:color w:val="000000"/>
          <w:sz w:val="27"/>
          <w:szCs w:val="27"/>
        </w:rPr>
        <w:t>3. Обґрунтування, чомувизначена проблема не може бути розв’язана за допомогоюдіючихрегуляторнихактів.</w:t>
      </w:r>
    </w:p>
    <w:p w:rsidR="00D632FB" w:rsidRPr="00DC3AC2" w:rsidRDefault="00D632FB" w:rsidP="002816F2">
      <w:pPr>
        <w:spacing w:before="100" w:beforeAutospacing="1" w:after="100" w:afterAutospacing="1"/>
        <w:ind w:firstLine="300"/>
        <w:rPr>
          <w:color w:val="000000"/>
          <w:sz w:val="27"/>
          <w:szCs w:val="27"/>
        </w:rPr>
      </w:pPr>
      <w:r w:rsidRPr="00DC3AC2">
        <w:rPr>
          <w:color w:val="000000"/>
          <w:sz w:val="27"/>
          <w:szCs w:val="27"/>
        </w:rPr>
        <w:t>Дана проблема не може бутивирішена за допомогоюдіючих нормативно-правовихактів, оскільки є потреба у прийнятті нового нормативного акту.</w:t>
      </w:r>
    </w:p>
    <w:p w:rsidR="00D632FB" w:rsidRDefault="00D632FB" w:rsidP="002816F2">
      <w:pPr>
        <w:spacing w:before="100" w:beforeAutospacing="1" w:after="100" w:afterAutospacing="1"/>
        <w:ind w:firstLine="300"/>
        <w:rPr>
          <w:color w:val="000000"/>
          <w:sz w:val="27"/>
          <w:szCs w:val="27"/>
          <w:lang w:val="uk-UA"/>
        </w:rPr>
      </w:pPr>
    </w:p>
    <w:p w:rsidR="00D632FB" w:rsidRDefault="00D632FB" w:rsidP="002816F2">
      <w:pPr>
        <w:spacing w:before="100" w:beforeAutospacing="1" w:after="100" w:afterAutospacing="1"/>
        <w:ind w:firstLine="300"/>
        <w:rPr>
          <w:color w:val="000000"/>
          <w:sz w:val="27"/>
          <w:szCs w:val="27"/>
          <w:lang w:val="uk-UA"/>
        </w:rPr>
      </w:pPr>
      <w:r>
        <w:rPr>
          <w:color w:val="000000"/>
          <w:sz w:val="27"/>
          <w:szCs w:val="27"/>
          <w:lang w:val="uk-UA"/>
        </w:rPr>
        <w:t xml:space="preserve">                                                                  4</w:t>
      </w:r>
    </w:p>
    <w:p w:rsidR="00D632FB" w:rsidRPr="004F381D" w:rsidRDefault="00D632FB" w:rsidP="002816F2">
      <w:pPr>
        <w:spacing w:before="100" w:beforeAutospacing="1" w:after="100" w:afterAutospacing="1"/>
        <w:ind w:firstLine="300"/>
        <w:rPr>
          <w:color w:val="000000"/>
          <w:sz w:val="27"/>
          <w:szCs w:val="27"/>
          <w:lang w:val="uk-UA"/>
        </w:rPr>
      </w:pPr>
      <w:r w:rsidRPr="004F381D">
        <w:rPr>
          <w:color w:val="000000"/>
          <w:sz w:val="27"/>
          <w:szCs w:val="27"/>
          <w:lang w:val="uk-UA"/>
        </w:rPr>
        <w:t>4. Визначенняочікуванихрезультатівзапланованогорегуляторного акту, розрахунокочікуванихвитрат та вигодсуб’єктівгосподарювання, громадян та державивнаслідокдії регуляторного акту.</w:t>
      </w:r>
    </w:p>
    <w:p w:rsidR="00D632FB" w:rsidRPr="00DC3AC2" w:rsidRDefault="00D632FB" w:rsidP="002816F2">
      <w:pPr>
        <w:spacing w:before="100" w:beforeAutospacing="1" w:after="100" w:afterAutospacing="1"/>
        <w:ind w:firstLine="300"/>
        <w:rPr>
          <w:color w:val="000000"/>
          <w:sz w:val="27"/>
          <w:szCs w:val="27"/>
        </w:rPr>
      </w:pPr>
      <w:r w:rsidRPr="00DC3AC2">
        <w:rPr>
          <w:color w:val="000000"/>
          <w:sz w:val="27"/>
          <w:szCs w:val="27"/>
        </w:rPr>
        <w:t>Очікуванірезультати</w:t>
      </w:r>
    </w:p>
    <w:p w:rsidR="00D632FB" w:rsidRPr="00DC3AC2" w:rsidRDefault="00D632FB" w:rsidP="002816F2"/>
    <w:tbl>
      <w:tblPr>
        <w:tblW w:w="9375" w:type="dxa"/>
        <w:tblCellSpacing w:w="0" w:type="dxa"/>
        <w:tblCellMar>
          <w:left w:w="0" w:type="dxa"/>
          <w:right w:w="0" w:type="dxa"/>
        </w:tblCellMar>
        <w:tblLook w:val="00A0"/>
      </w:tblPr>
      <w:tblGrid>
        <w:gridCol w:w="2236"/>
        <w:gridCol w:w="4345"/>
        <w:gridCol w:w="2794"/>
      </w:tblGrid>
      <w:tr w:rsidR="00D632FB" w:rsidRPr="00DC3AC2" w:rsidTr="00814FCF">
        <w:trPr>
          <w:tblCellSpacing w:w="0" w:type="dxa"/>
        </w:trPr>
        <w:tc>
          <w:tcPr>
            <w:tcW w:w="1965" w:type="dxa"/>
          </w:tcPr>
          <w:p w:rsidR="00D632FB" w:rsidRPr="00DC3AC2" w:rsidRDefault="00D632FB" w:rsidP="00814FCF">
            <w:r w:rsidRPr="00DC3AC2">
              <w:br/>
            </w:r>
            <w:r w:rsidRPr="00DC3AC2">
              <w:rPr>
                <w:i/>
                <w:iCs/>
              </w:rPr>
              <w:t>Базовігрупиінтересів</w:t>
            </w:r>
            <w:r w:rsidRPr="00DC3AC2">
              <w:rPr>
                <w:u w:val="single"/>
              </w:rPr>
              <w:t> </w:t>
            </w:r>
          </w:p>
        </w:tc>
        <w:tc>
          <w:tcPr>
            <w:tcW w:w="5220" w:type="dxa"/>
          </w:tcPr>
          <w:p w:rsidR="00D632FB" w:rsidRPr="00DC3AC2" w:rsidRDefault="00D632FB" w:rsidP="00814FCF">
            <w:r w:rsidRPr="00DC3AC2">
              <w:br/>
            </w:r>
            <w:r w:rsidRPr="00DC3AC2">
              <w:rPr>
                <w:i/>
                <w:iCs/>
              </w:rPr>
              <w:t>Вигоди</w:t>
            </w:r>
            <w:r w:rsidRPr="00DC3AC2">
              <w:t> </w:t>
            </w:r>
          </w:p>
        </w:tc>
        <w:tc>
          <w:tcPr>
            <w:tcW w:w="2160" w:type="dxa"/>
          </w:tcPr>
          <w:p w:rsidR="00D632FB" w:rsidRPr="00DC3AC2" w:rsidRDefault="00D632FB" w:rsidP="00814FCF">
            <w:r w:rsidRPr="00DC3AC2">
              <w:br/>
            </w:r>
            <w:r w:rsidRPr="00DC3AC2">
              <w:rPr>
                <w:i/>
                <w:iCs/>
              </w:rPr>
              <w:t>Витрати</w:t>
            </w:r>
            <w:r w:rsidRPr="00DC3AC2">
              <w:t> </w:t>
            </w:r>
          </w:p>
        </w:tc>
      </w:tr>
      <w:tr w:rsidR="00D632FB" w:rsidRPr="00DC3AC2" w:rsidTr="00814FCF">
        <w:trPr>
          <w:tblCellSpacing w:w="0" w:type="dxa"/>
        </w:trPr>
        <w:tc>
          <w:tcPr>
            <w:tcW w:w="1965" w:type="dxa"/>
            <w:vAlign w:val="center"/>
          </w:tcPr>
          <w:p w:rsidR="00D632FB" w:rsidRPr="00DC3AC2" w:rsidRDefault="00D632FB" w:rsidP="00814FCF">
            <w:r w:rsidRPr="00DC3AC2">
              <w:br/>
              <w:t>Місцевавлада </w:t>
            </w:r>
          </w:p>
        </w:tc>
        <w:tc>
          <w:tcPr>
            <w:tcW w:w="5220" w:type="dxa"/>
            <w:vAlign w:val="center"/>
          </w:tcPr>
          <w:p w:rsidR="00D632FB" w:rsidRPr="00DC3AC2" w:rsidRDefault="00D632FB" w:rsidP="00814FCF">
            <w:r w:rsidRPr="00DC3AC2">
              <w:br/>
              <w:t>- збільшеннянадходжень до місцевого бюджету;</w:t>
            </w:r>
          </w:p>
          <w:p w:rsidR="00D632FB" w:rsidRPr="00DC3AC2" w:rsidRDefault="00D632FB" w:rsidP="00814FCF">
            <w:pPr>
              <w:spacing w:before="100" w:beforeAutospacing="1" w:after="100" w:afterAutospacing="1"/>
              <w:ind w:firstLine="300"/>
            </w:pPr>
            <w:r w:rsidRPr="00DC3AC2">
              <w:t>- врахуванняситуаціїна ринку нерухомості;</w:t>
            </w:r>
          </w:p>
          <w:p w:rsidR="00D632FB" w:rsidRPr="00DC3AC2" w:rsidRDefault="00D632FB" w:rsidP="00814FCF">
            <w:pPr>
              <w:spacing w:before="100" w:beforeAutospacing="1" w:after="100" w:afterAutospacing="1"/>
              <w:ind w:firstLine="300"/>
            </w:pPr>
            <w:r w:rsidRPr="00DC3AC2">
              <w:t>- нормативно-правовеврегулюванняданогопитання на місцевомурівні. </w:t>
            </w:r>
          </w:p>
        </w:tc>
        <w:tc>
          <w:tcPr>
            <w:tcW w:w="2160" w:type="dxa"/>
            <w:vAlign w:val="center"/>
          </w:tcPr>
          <w:p w:rsidR="00D632FB" w:rsidRPr="00DC3AC2" w:rsidRDefault="00D632FB" w:rsidP="00814FCF">
            <w:r w:rsidRPr="00DC3AC2">
              <w:br/>
              <w:t>Відсутні </w:t>
            </w:r>
          </w:p>
        </w:tc>
      </w:tr>
      <w:tr w:rsidR="00D632FB" w:rsidRPr="00DC3AC2" w:rsidTr="00814FCF">
        <w:trPr>
          <w:tblCellSpacing w:w="0" w:type="dxa"/>
        </w:trPr>
        <w:tc>
          <w:tcPr>
            <w:tcW w:w="1965" w:type="dxa"/>
            <w:vAlign w:val="center"/>
          </w:tcPr>
          <w:p w:rsidR="00D632FB" w:rsidRPr="00DC3AC2" w:rsidRDefault="00D632FB" w:rsidP="00814FCF">
            <w:r w:rsidRPr="00DC3AC2">
              <w:br/>
              <w:t>Держава </w:t>
            </w:r>
          </w:p>
        </w:tc>
        <w:tc>
          <w:tcPr>
            <w:tcW w:w="5220" w:type="dxa"/>
            <w:vAlign w:val="center"/>
          </w:tcPr>
          <w:p w:rsidR="00D632FB" w:rsidRPr="00DC3AC2" w:rsidRDefault="00D632FB" w:rsidP="00814FCF">
            <w:r w:rsidRPr="00DC3AC2">
              <w:br/>
              <w:t>- контроль за правильністюнарахування і сплатиподатку з доходівфізичнихосіб - громадянами. </w:t>
            </w:r>
          </w:p>
        </w:tc>
        <w:tc>
          <w:tcPr>
            <w:tcW w:w="2160" w:type="dxa"/>
            <w:vAlign w:val="center"/>
          </w:tcPr>
          <w:p w:rsidR="00D632FB" w:rsidRPr="00DC3AC2" w:rsidRDefault="00D632FB" w:rsidP="00814FCF">
            <w:r w:rsidRPr="00DC3AC2">
              <w:br/>
              <w:t>Відсутні </w:t>
            </w:r>
          </w:p>
        </w:tc>
      </w:tr>
      <w:tr w:rsidR="00D632FB" w:rsidRPr="00DC3AC2" w:rsidTr="00814FCF">
        <w:trPr>
          <w:tblCellSpacing w:w="0" w:type="dxa"/>
        </w:trPr>
        <w:tc>
          <w:tcPr>
            <w:tcW w:w="1965" w:type="dxa"/>
            <w:vAlign w:val="center"/>
          </w:tcPr>
          <w:p w:rsidR="00D632FB" w:rsidRPr="00DC3AC2" w:rsidRDefault="00D632FB" w:rsidP="00814FCF">
            <w:r w:rsidRPr="00DC3AC2">
              <w:br/>
              <w:t>Населення </w:t>
            </w:r>
          </w:p>
        </w:tc>
        <w:tc>
          <w:tcPr>
            <w:tcW w:w="5220" w:type="dxa"/>
            <w:vAlign w:val="center"/>
          </w:tcPr>
          <w:p w:rsidR="00D632FB" w:rsidRPr="00DC3AC2" w:rsidRDefault="00D632FB" w:rsidP="00814FCF">
            <w:r w:rsidRPr="00DC3AC2">
              <w:br/>
              <w:t>- задоволення потреб територіальноїгромади</w:t>
            </w:r>
            <w:r>
              <w:rPr>
                <w:lang w:val="uk-UA"/>
              </w:rPr>
              <w:t>Мамекинської сільської</w:t>
            </w:r>
            <w:r w:rsidRPr="00DC3AC2">
              <w:t>ради за рахунокзбільшеннянадходжень до місцевого бюджету </w:t>
            </w:r>
          </w:p>
        </w:tc>
        <w:tc>
          <w:tcPr>
            <w:tcW w:w="2160" w:type="dxa"/>
            <w:vAlign w:val="center"/>
          </w:tcPr>
          <w:p w:rsidR="00D632FB" w:rsidRPr="00DC3AC2" w:rsidRDefault="00D632FB" w:rsidP="00814FCF">
            <w:r w:rsidRPr="00DC3AC2">
              <w:br/>
              <w:t>Витрати, пов’язанізісплатоюподатку з доходівфізичнихосіб </w:t>
            </w:r>
          </w:p>
        </w:tc>
      </w:tr>
    </w:tbl>
    <w:p w:rsidR="00D632FB" w:rsidRPr="00DC3AC2" w:rsidRDefault="00D632FB" w:rsidP="002816F2">
      <w:r w:rsidRPr="00DC3AC2">
        <w:rPr>
          <w:color w:val="000000"/>
          <w:sz w:val="27"/>
          <w:szCs w:val="27"/>
        </w:rPr>
        <w:br/>
      </w:r>
      <w:r w:rsidRPr="00DC3AC2">
        <w:rPr>
          <w:color w:val="000000"/>
          <w:sz w:val="27"/>
          <w:szCs w:val="27"/>
          <w:shd w:val="clear" w:color="auto" w:fill="FFFFFF"/>
        </w:rPr>
        <w:t>5. Цілі  регулювання.</w:t>
      </w:r>
    </w:p>
    <w:p w:rsidR="00D632FB" w:rsidRPr="00DC3AC2" w:rsidRDefault="00D632FB" w:rsidP="002816F2">
      <w:pPr>
        <w:spacing w:before="100" w:beforeAutospacing="1" w:after="100" w:afterAutospacing="1"/>
        <w:ind w:firstLine="300"/>
        <w:rPr>
          <w:color w:val="000000"/>
          <w:sz w:val="27"/>
          <w:szCs w:val="27"/>
        </w:rPr>
      </w:pPr>
      <w:r w:rsidRPr="00DC3AC2">
        <w:rPr>
          <w:color w:val="000000"/>
          <w:sz w:val="27"/>
          <w:szCs w:val="27"/>
        </w:rPr>
        <w:t> Основнимзавданнямзапропонованого проекту рішення є дотриманняпринципівдержавноїрегуляторноїполітики, удосконаленнясистемивідносинміж органами місцевогосамоврядування і фізичними особами, якінадають в орендунерухомемайно та збільшеннянадходжень до місцевого бюджету.        </w:t>
      </w:r>
    </w:p>
    <w:p w:rsidR="00D632FB" w:rsidRPr="00DC3AC2" w:rsidRDefault="00D632FB" w:rsidP="002816F2">
      <w:pPr>
        <w:spacing w:before="100" w:beforeAutospacing="1" w:after="100" w:afterAutospacing="1"/>
        <w:ind w:firstLine="300"/>
        <w:rPr>
          <w:color w:val="000000"/>
          <w:sz w:val="27"/>
          <w:szCs w:val="27"/>
        </w:rPr>
      </w:pPr>
      <w:r w:rsidRPr="00DC3AC2">
        <w:rPr>
          <w:color w:val="000000"/>
          <w:sz w:val="27"/>
          <w:szCs w:val="27"/>
        </w:rPr>
        <w:t>6. Опис альтернатив запропонованому регуляторному акту. </w:t>
      </w:r>
      <w:r w:rsidRPr="00DC3AC2">
        <w:rPr>
          <w:color w:val="000000"/>
          <w:sz w:val="27"/>
          <w:szCs w:val="27"/>
        </w:rPr>
        <w:br/>
      </w:r>
      <w:r w:rsidRPr="00DC3AC2">
        <w:rPr>
          <w:color w:val="000000"/>
          <w:sz w:val="27"/>
          <w:szCs w:val="27"/>
        </w:rPr>
        <w:br/>
      </w:r>
      <w:r w:rsidRPr="00DC3AC2">
        <w:rPr>
          <w:color w:val="000000"/>
          <w:sz w:val="27"/>
          <w:szCs w:val="27"/>
          <w:u w:val="single"/>
        </w:rPr>
        <w:t>Альтернатива 1</w:t>
      </w:r>
      <w:r w:rsidRPr="00DC3AC2">
        <w:rPr>
          <w:color w:val="000000"/>
          <w:sz w:val="27"/>
          <w:szCs w:val="27"/>
        </w:rPr>
        <w:t>: залишитинаявний стан справ без змін.</w:t>
      </w:r>
    </w:p>
    <w:p w:rsidR="00D632FB" w:rsidRPr="00DC3AC2" w:rsidRDefault="00D632FB" w:rsidP="002816F2">
      <w:pPr>
        <w:spacing w:before="100" w:beforeAutospacing="1" w:after="100" w:afterAutospacing="1"/>
        <w:ind w:firstLine="300"/>
        <w:rPr>
          <w:color w:val="000000"/>
          <w:sz w:val="27"/>
          <w:szCs w:val="27"/>
        </w:rPr>
      </w:pPr>
      <w:r w:rsidRPr="00DC3AC2">
        <w:rPr>
          <w:color w:val="000000"/>
          <w:sz w:val="27"/>
          <w:szCs w:val="27"/>
        </w:rPr>
        <w:t>Переваги:</w:t>
      </w:r>
    </w:p>
    <w:p w:rsidR="00D632FB" w:rsidRPr="00DC3AC2" w:rsidRDefault="00D632FB" w:rsidP="002816F2">
      <w:pPr>
        <w:spacing w:before="100" w:beforeAutospacing="1" w:after="100" w:afterAutospacing="1"/>
        <w:ind w:firstLine="300"/>
        <w:rPr>
          <w:color w:val="000000"/>
          <w:sz w:val="27"/>
          <w:szCs w:val="27"/>
        </w:rPr>
      </w:pPr>
      <w:r w:rsidRPr="00DC3AC2">
        <w:rPr>
          <w:color w:val="000000"/>
          <w:sz w:val="27"/>
          <w:szCs w:val="27"/>
        </w:rPr>
        <w:t>- не змінятьсявитратифізичнихосіб, пов’язанізісплатоюподатковихплатежіввіднадання в орендунерухомого майна;</w:t>
      </w:r>
    </w:p>
    <w:p w:rsidR="00D632FB" w:rsidRPr="00DC3AC2" w:rsidRDefault="00D632FB" w:rsidP="002816F2">
      <w:pPr>
        <w:spacing w:before="100" w:beforeAutospacing="1" w:after="100" w:afterAutospacing="1"/>
        <w:ind w:firstLine="300"/>
        <w:rPr>
          <w:color w:val="000000"/>
          <w:sz w:val="27"/>
          <w:szCs w:val="27"/>
        </w:rPr>
      </w:pPr>
      <w:r w:rsidRPr="00DC3AC2">
        <w:rPr>
          <w:color w:val="000000"/>
          <w:sz w:val="27"/>
          <w:szCs w:val="27"/>
        </w:rPr>
        <w:t>Недоліки:</w:t>
      </w:r>
    </w:p>
    <w:p w:rsidR="00D632FB" w:rsidRPr="00DC3AC2" w:rsidRDefault="00D632FB" w:rsidP="002816F2">
      <w:pPr>
        <w:spacing w:before="100" w:beforeAutospacing="1" w:after="100" w:afterAutospacing="1"/>
        <w:ind w:firstLine="300"/>
        <w:rPr>
          <w:color w:val="000000"/>
          <w:sz w:val="27"/>
          <w:szCs w:val="27"/>
        </w:rPr>
      </w:pPr>
      <w:r w:rsidRPr="00DC3AC2">
        <w:rPr>
          <w:color w:val="000000"/>
          <w:sz w:val="27"/>
          <w:szCs w:val="27"/>
        </w:rPr>
        <w:t>- неврахуванняреальноїситуації, щосклаласянаринкунерухомості, зростаннявартостіоб’єктіворенди та реальноїорендної плати за майнофізичнихосіб.</w:t>
      </w:r>
    </w:p>
    <w:p w:rsidR="00D632FB" w:rsidRPr="00DC3AC2" w:rsidRDefault="00D632FB" w:rsidP="002816F2">
      <w:r>
        <w:rPr>
          <w:color w:val="000000"/>
          <w:sz w:val="27"/>
          <w:szCs w:val="27"/>
          <w:lang w:val="uk-UA"/>
        </w:rPr>
        <w:t xml:space="preserve">                                                                 5</w:t>
      </w:r>
      <w:r w:rsidRPr="00DC3AC2">
        <w:rPr>
          <w:color w:val="000000"/>
          <w:sz w:val="27"/>
          <w:szCs w:val="27"/>
        </w:rPr>
        <w:br/>
      </w:r>
      <w:r w:rsidRPr="00DC3AC2">
        <w:rPr>
          <w:color w:val="000000"/>
          <w:sz w:val="27"/>
          <w:szCs w:val="27"/>
        </w:rPr>
        <w:br/>
      </w:r>
      <w:r w:rsidRPr="00DC3AC2">
        <w:rPr>
          <w:color w:val="000000"/>
          <w:sz w:val="27"/>
          <w:szCs w:val="27"/>
          <w:u w:val="single"/>
        </w:rPr>
        <w:t>Альтернатива 2</w:t>
      </w:r>
      <w:r w:rsidRPr="00DC3AC2">
        <w:rPr>
          <w:color w:val="000000"/>
          <w:sz w:val="27"/>
          <w:szCs w:val="27"/>
          <w:shd w:val="clear" w:color="auto" w:fill="FFFFFF"/>
        </w:rPr>
        <w:t>: прийнятизапропонований проект рішення</w:t>
      </w:r>
      <w:r>
        <w:rPr>
          <w:color w:val="000000"/>
          <w:sz w:val="27"/>
          <w:szCs w:val="27"/>
          <w:shd w:val="clear" w:color="auto" w:fill="FFFFFF"/>
          <w:lang w:val="uk-UA"/>
        </w:rPr>
        <w:t>сільської</w:t>
      </w:r>
      <w:r w:rsidRPr="00DC3AC2">
        <w:rPr>
          <w:color w:val="000000"/>
          <w:sz w:val="27"/>
          <w:szCs w:val="27"/>
          <w:shd w:val="clear" w:color="auto" w:fill="FFFFFF"/>
        </w:rPr>
        <w:t xml:space="preserve"> ради.</w:t>
      </w:r>
    </w:p>
    <w:p w:rsidR="00D632FB" w:rsidRPr="00DC3AC2" w:rsidRDefault="00D632FB" w:rsidP="002816F2">
      <w:pPr>
        <w:spacing w:before="100" w:beforeAutospacing="1" w:after="100" w:afterAutospacing="1"/>
        <w:ind w:firstLine="300"/>
        <w:rPr>
          <w:color w:val="000000"/>
          <w:sz w:val="27"/>
          <w:szCs w:val="27"/>
        </w:rPr>
      </w:pPr>
      <w:r w:rsidRPr="00DC3AC2">
        <w:rPr>
          <w:color w:val="000000"/>
          <w:sz w:val="27"/>
          <w:szCs w:val="27"/>
        </w:rPr>
        <w:t>Переваги:</w:t>
      </w:r>
    </w:p>
    <w:p w:rsidR="00D632FB" w:rsidRPr="00DC3AC2" w:rsidRDefault="00D632FB" w:rsidP="002816F2">
      <w:pPr>
        <w:spacing w:before="100" w:beforeAutospacing="1" w:after="100" w:afterAutospacing="1"/>
        <w:ind w:firstLine="300"/>
        <w:rPr>
          <w:color w:val="000000"/>
          <w:sz w:val="27"/>
          <w:szCs w:val="27"/>
        </w:rPr>
      </w:pPr>
      <w:r w:rsidRPr="00DC3AC2">
        <w:rPr>
          <w:color w:val="000000"/>
          <w:sz w:val="27"/>
          <w:szCs w:val="27"/>
        </w:rPr>
        <w:t>- приведеннядіяльності з надання в оренду майна фізичнихосібдореалій ринку нерухомості;</w:t>
      </w:r>
    </w:p>
    <w:p w:rsidR="00D632FB" w:rsidRPr="00DC3AC2" w:rsidRDefault="00D632FB" w:rsidP="002816F2">
      <w:pPr>
        <w:spacing w:before="100" w:beforeAutospacing="1" w:after="100" w:afterAutospacing="1"/>
        <w:ind w:firstLine="300"/>
        <w:rPr>
          <w:color w:val="000000"/>
          <w:sz w:val="27"/>
          <w:szCs w:val="27"/>
        </w:rPr>
      </w:pPr>
      <w:r w:rsidRPr="00DC3AC2">
        <w:rPr>
          <w:color w:val="000000"/>
          <w:sz w:val="27"/>
          <w:szCs w:val="27"/>
        </w:rPr>
        <w:t>- поповненнядоходноїчастинимісцевого бюджету.</w:t>
      </w:r>
    </w:p>
    <w:p w:rsidR="00D632FB" w:rsidRPr="00DC3AC2" w:rsidRDefault="00D632FB" w:rsidP="002816F2">
      <w:pPr>
        <w:spacing w:before="100" w:beforeAutospacing="1" w:after="100" w:afterAutospacing="1"/>
        <w:ind w:firstLine="300"/>
        <w:rPr>
          <w:color w:val="000000"/>
          <w:sz w:val="27"/>
          <w:szCs w:val="27"/>
        </w:rPr>
      </w:pPr>
      <w:r w:rsidRPr="00DC3AC2">
        <w:rPr>
          <w:color w:val="000000"/>
          <w:sz w:val="27"/>
          <w:szCs w:val="27"/>
        </w:rPr>
        <w:t>Недоліки:</w:t>
      </w:r>
    </w:p>
    <w:p w:rsidR="00D632FB" w:rsidRPr="00DC3AC2" w:rsidRDefault="00D632FB" w:rsidP="002816F2">
      <w:pPr>
        <w:spacing w:before="100" w:beforeAutospacing="1" w:after="100" w:afterAutospacing="1"/>
        <w:ind w:firstLine="300"/>
        <w:rPr>
          <w:color w:val="000000"/>
          <w:sz w:val="27"/>
          <w:szCs w:val="27"/>
        </w:rPr>
      </w:pPr>
      <w:r w:rsidRPr="00DC3AC2">
        <w:rPr>
          <w:color w:val="000000"/>
          <w:sz w:val="27"/>
          <w:szCs w:val="27"/>
        </w:rPr>
        <w:t>- збільшатьсявитратифізичнихосіб, пов’язанізісплатоюподатковихплатежіввіднадання в орендунерухомого майна.</w:t>
      </w:r>
    </w:p>
    <w:p w:rsidR="00D632FB" w:rsidRPr="00DC3AC2" w:rsidRDefault="00D632FB" w:rsidP="002816F2">
      <w:pPr>
        <w:spacing w:before="100" w:beforeAutospacing="1" w:after="100" w:afterAutospacing="1"/>
        <w:ind w:firstLine="300"/>
        <w:rPr>
          <w:color w:val="000000"/>
          <w:sz w:val="27"/>
          <w:szCs w:val="27"/>
        </w:rPr>
      </w:pPr>
      <w:r w:rsidRPr="00DC3AC2">
        <w:rPr>
          <w:color w:val="000000"/>
          <w:sz w:val="27"/>
          <w:szCs w:val="27"/>
        </w:rPr>
        <w:t>7. Обґрунтуванняперевагобраного способу досягненняцілей.</w:t>
      </w:r>
    </w:p>
    <w:p w:rsidR="00D632FB" w:rsidRPr="00DC3AC2" w:rsidRDefault="00D632FB" w:rsidP="002816F2">
      <w:pPr>
        <w:spacing w:before="100" w:beforeAutospacing="1" w:after="100" w:afterAutospacing="1"/>
        <w:ind w:firstLine="300"/>
        <w:rPr>
          <w:color w:val="000000"/>
          <w:sz w:val="27"/>
          <w:szCs w:val="27"/>
        </w:rPr>
      </w:pPr>
      <w:r w:rsidRPr="00DC3AC2">
        <w:rPr>
          <w:color w:val="000000"/>
          <w:sz w:val="27"/>
          <w:szCs w:val="27"/>
        </w:rPr>
        <w:t>Запропонований проект регуляторного акту відповідаєвимогамдіючогозаконодавстваУкраїни. Не потребуєбюджетнихвитрат. Післяпроходженняпроцедуриоприлюднення, може бути затвердженийміською радою.</w:t>
      </w:r>
    </w:p>
    <w:p w:rsidR="00D632FB" w:rsidRPr="00DC3AC2" w:rsidRDefault="00D632FB" w:rsidP="002816F2">
      <w:pPr>
        <w:spacing w:before="100" w:beforeAutospacing="1" w:after="100" w:afterAutospacing="1"/>
        <w:ind w:firstLine="300"/>
        <w:rPr>
          <w:color w:val="000000"/>
          <w:sz w:val="27"/>
          <w:szCs w:val="27"/>
        </w:rPr>
      </w:pPr>
      <w:r w:rsidRPr="00DC3AC2">
        <w:rPr>
          <w:color w:val="000000"/>
          <w:sz w:val="27"/>
          <w:szCs w:val="27"/>
        </w:rPr>
        <w:t>8. Описання  механізму та  заходів, якізабезпечатьрозв’язаннявизначеноїпроблеми шляхом прийняттярегуляторного акту.</w:t>
      </w:r>
    </w:p>
    <w:p w:rsidR="00D632FB" w:rsidRPr="00DC3AC2" w:rsidRDefault="00D632FB" w:rsidP="002816F2">
      <w:pPr>
        <w:spacing w:before="100" w:beforeAutospacing="1" w:after="100" w:afterAutospacing="1"/>
        <w:ind w:firstLine="300"/>
        <w:rPr>
          <w:color w:val="000000"/>
          <w:sz w:val="27"/>
          <w:szCs w:val="27"/>
        </w:rPr>
      </w:pPr>
      <w:r w:rsidRPr="00DC3AC2">
        <w:rPr>
          <w:color w:val="000000"/>
          <w:sz w:val="27"/>
          <w:szCs w:val="27"/>
        </w:rPr>
        <w:t>Цимрегуляторним актом пропонуєтьсязатвердитирозрахуноквизначеннямінімальноївартостімісячноїоренди одного квадратного метру загальноїплощінерухомого майна фізичнихосіб.</w:t>
      </w:r>
    </w:p>
    <w:p w:rsidR="00D632FB" w:rsidRPr="00DC3AC2" w:rsidRDefault="00D632FB" w:rsidP="002816F2">
      <w:pPr>
        <w:spacing w:before="100" w:beforeAutospacing="1" w:after="100" w:afterAutospacing="1"/>
        <w:ind w:firstLine="300"/>
        <w:rPr>
          <w:color w:val="000000"/>
          <w:sz w:val="27"/>
          <w:szCs w:val="27"/>
        </w:rPr>
      </w:pPr>
      <w:r w:rsidRPr="00DC3AC2">
        <w:rPr>
          <w:color w:val="000000"/>
          <w:sz w:val="27"/>
          <w:szCs w:val="27"/>
        </w:rPr>
        <w:t>9. Обґрунтуванняможливостідосягненнявстановленихцілей у разіприйняттярегуляторного акту.</w:t>
      </w:r>
    </w:p>
    <w:p w:rsidR="00D632FB" w:rsidRPr="00DC3AC2" w:rsidRDefault="00D632FB" w:rsidP="002816F2">
      <w:pPr>
        <w:spacing w:before="100" w:beforeAutospacing="1" w:after="100" w:afterAutospacing="1"/>
        <w:ind w:firstLine="300"/>
        <w:rPr>
          <w:color w:val="000000"/>
          <w:sz w:val="27"/>
          <w:szCs w:val="27"/>
        </w:rPr>
      </w:pPr>
      <w:r w:rsidRPr="00DC3AC2">
        <w:rPr>
          <w:color w:val="000000"/>
          <w:sz w:val="27"/>
          <w:szCs w:val="27"/>
        </w:rPr>
        <w:t>Прийняттязазначеного регуляторного акта надастьзмогузбільшитинадходженнядо</w:t>
      </w:r>
      <w:r>
        <w:rPr>
          <w:color w:val="000000"/>
          <w:sz w:val="27"/>
          <w:szCs w:val="27"/>
          <w:lang w:val="uk-UA"/>
        </w:rPr>
        <w:t>сільського</w:t>
      </w:r>
      <w:r w:rsidRPr="00DC3AC2">
        <w:rPr>
          <w:color w:val="000000"/>
          <w:sz w:val="27"/>
          <w:szCs w:val="27"/>
        </w:rPr>
        <w:t xml:space="preserve"> бюджету.</w:t>
      </w:r>
    </w:p>
    <w:p w:rsidR="00D632FB" w:rsidRPr="00DC3AC2" w:rsidRDefault="00D632FB" w:rsidP="002816F2">
      <w:pPr>
        <w:spacing w:before="100" w:beforeAutospacing="1" w:after="100" w:afterAutospacing="1"/>
        <w:ind w:firstLine="300"/>
        <w:rPr>
          <w:color w:val="000000"/>
          <w:sz w:val="27"/>
          <w:szCs w:val="27"/>
        </w:rPr>
      </w:pPr>
      <w:r w:rsidRPr="00DC3AC2">
        <w:rPr>
          <w:color w:val="000000"/>
          <w:sz w:val="27"/>
          <w:szCs w:val="27"/>
        </w:rPr>
        <w:t>10. Обґрунтування, щодосягненнязапропонованихрегуляторним актом встановленихцілей є можливим з найменшимивитратами для суб’єктівгосподарювання, громадян, держави.</w:t>
      </w:r>
    </w:p>
    <w:p w:rsidR="00D632FB" w:rsidRPr="00DC3AC2" w:rsidRDefault="00D632FB" w:rsidP="002816F2">
      <w:pPr>
        <w:spacing w:before="100" w:beforeAutospacing="1" w:after="100" w:afterAutospacing="1"/>
        <w:ind w:firstLine="300"/>
        <w:rPr>
          <w:color w:val="000000"/>
          <w:sz w:val="27"/>
          <w:szCs w:val="27"/>
        </w:rPr>
      </w:pPr>
      <w:r w:rsidRPr="00DC3AC2">
        <w:rPr>
          <w:color w:val="000000"/>
          <w:sz w:val="27"/>
          <w:szCs w:val="27"/>
        </w:rPr>
        <w:t>Запропонованийрегуляторний акт відповідаєвимогамдіючогозаконодавстваУкраїни. Не потребуєбюджетнихвитрат. Післяпроходженняпроцедуриоприлюднення, може бути затверджений</w:t>
      </w:r>
      <w:r>
        <w:rPr>
          <w:color w:val="000000"/>
          <w:sz w:val="27"/>
          <w:szCs w:val="27"/>
          <w:lang w:val="uk-UA"/>
        </w:rPr>
        <w:t>сільською</w:t>
      </w:r>
      <w:r w:rsidRPr="00DC3AC2">
        <w:rPr>
          <w:color w:val="000000"/>
          <w:sz w:val="27"/>
          <w:szCs w:val="27"/>
        </w:rPr>
        <w:t xml:space="preserve"> радою..</w:t>
      </w:r>
    </w:p>
    <w:p w:rsidR="00D632FB" w:rsidRPr="00DC3AC2" w:rsidRDefault="00D632FB" w:rsidP="002816F2">
      <w:pPr>
        <w:spacing w:before="100" w:beforeAutospacing="1" w:after="100" w:afterAutospacing="1"/>
        <w:ind w:firstLine="300"/>
        <w:rPr>
          <w:color w:val="000000"/>
          <w:sz w:val="27"/>
          <w:szCs w:val="27"/>
        </w:rPr>
      </w:pPr>
      <w:r w:rsidRPr="00DC3AC2">
        <w:rPr>
          <w:color w:val="000000"/>
          <w:sz w:val="27"/>
          <w:szCs w:val="27"/>
        </w:rPr>
        <w:t>11. Обґрунтування, щовимоги, яківиникатимутьвнаслідокдіїзапропонованогорегуляторного акту, виправдовуютьвідповіднівитрати у випадку, якщовитратиабовигоди не можуть бути кількісновизначені.</w:t>
      </w:r>
    </w:p>
    <w:p w:rsidR="00D632FB" w:rsidRDefault="00D632FB" w:rsidP="002816F2">
      <w:pPr>
        <w:spacing w:before="100" w:beforeAutospacing="1" w:after="100" w:afterAutospacing="1"/>
        <w:ind w:firstLine="300"/>
        <w:rPr>
          <w:color w:val="000000"/>
          <w:sz w:val="27"/>
          <w:szCs w:val="27"/>
          <w:lang w:val="uk-UA"/>
        </w:rPr>
      </w:pPr>
      <w:r w:rsidRPr="00DC3AC2">
        <w:rPr>
          <w:color w:val="000000"/>
          <w:sz w:val="27"/>
          <w:szCs w:val="27"/>
        </w:rPr>
        <w:t>           </w:t>
      </w:r>
    </w:p>
    <w:p w:rsidR="00D632FB" w:rsidRDefault="00D632FB" w:rsidP="002816F2">
      <w:pPr>
        <w:spacing w:before="100" w:beforeAutospacing="1" w:after="100" w:afterAutospacing="1"/>
        <w:ind w:firstLine="300"/>
        <w:rPr>
          <w:color w:val="000000"/>
          <w:sz w:val="27"/>
          <w:szCs w:val="27"/>
          <w:lang w:val="uk-UA"/>
        </w:rPr>
      </w:pPr>
      <w:r>
        <w:rPr>
          <w:color w:val="000000"/>
          <w:sz w:val="27"/>
          <w:szCs w:val="27"/>
          <w:lang w:val="uk-UA"/>
        </w:rPr>
        <w:t xml:space="preserve">                                                             6</w:t>
      </w:r>
    </w:p>
    <w:p w:rsidR="00D632FB" w:rsidRPr="00034DFF" w:rsidRDefault="00D632FB" w:rsidP="002816F2">
      <w:pPr>
        <w:spacing w:before="100" w:beforeAutospacing="1" w:after="100" w:afterAutospacing="1"/>
        <w:ind w:firstLine="300"/>
        <w:rPr>
          <w:color w:val="000000"/>
          <w:sz w:val="27"/>
          <w:szCs w:val="27"/>
          <w:lang w:val="uk-UA"/>
        </w:rPr>
      </w:pPr>
      <w:r w:rsidRPr="00034DFF">
        <w:rPr>
          <w:color w:val="000000"/>
          <w:sz w:val="27"/>
          <w:szCs w:val="27"/>
          <w:lang w:val="uk-UA"/>
        </w:rPr>
        <w:t xml:space="preserve">Прийняття регуляторного акту сприятиме удосконаленню системи відносин між органами місцевого самоврядування і фізичними особами, які надають в оренду нерухоме майно та збільшенню надходжень до </w:t>
      </w:r>
      <w:r>
        <w:rPr>
          <w:color w:val="000000"/>
          <w:sz w:val="27"/>
          <w:szCs w:val="27"/>
          <w:lang w:val="uk-UA"/>
        </w:rPr>
        <w:t>сільського</w:t>
      </w:r>
      <w:r w:rsidRPr="00034DFF">
        <w:rPr>
          <w:color w:val="000000"/>
          <w:sz w:val="27"/>
          <w:szCs w:val="27"/>
          <w:lang w:val="uk-UA"/>
        </w:rPr>
        <w:t xml:space="preserve"> бюджету.</w:t>
      </w:r>
    </w:p>
    <w:p w:rsidR="00D632FB" w:rsidRPr="004F381D" w:rsidRDefault="00D632FB" w:rsidP="002816F2">
      <w:pPr>
        <w:spacing w:before="100" w:beforeAutospacing="1" w:after="100" w:afterAutospacing="1"/>
        <w:ind w:firstLine="300"/>
        <w:rPr>
          <w:color w:val="000000"/>
          <w:sz w:val="27"/>
          <w:szCs w:val="27"/>
          <w:lang w:val="uk-UA"/>
        </w:rPr>
      </w:pPr>
      <w:r w:rsidRPr="004F381D">
        <w:rPr>
          <w:color w:val="000000"/>
          <w:sz w:val="27"/>
          <w:szCs w:val="27"/>
          <w:lang w:val="uk-UA"/>
        </w:rPr>
        <w:t>12. Оцінкаможливостівпровадження та виконаннявимог регуляторного акта залежновідресурсів, якимирозпоряджаютьсяорганимісцевогосамоврядування.</w:t>
      </w:r>
    </w:p>
    <w:p w:rsidR="00D632FB" w:rsidRPr="004F381D" w:rsidRDefault="00D632FB" w:rsidP="002816F2">
      <w:pPr>
        <w:spacing w:before="100" w:beforeAutospacing="1" w:after="100" w:afterAutospacing="1"/>
        <w:ind w:firstLine="300"/>
        <w:rPr>
          <w:color w:val="000000"/>
          <w:sz w:val="27"/>
          <w:szCs w:val="27"/>
          <w:lang w:val="uk-UA"/>
        </w:rPr>
      </w:pPr>
      <w:r w:rsidRPr="004F381D">
        <w:rPr>
          <w:color w:val="000000"/>
          <w:sz w:val="27"/>
          <w:szCs w:val="27"/>
          <w:lang w:val="uk-UA"/>
        </w:rPr>
        <w:t>Можливістьдосягненняцілей, передбачених п.5 цьогоаналізу в разіприйняттярішення є цілком реальною і обґрунтованою.</w:t>
      </w:r>
    </w:p>
    <w:p w:rsidR="00D632FB" w:rsidRPr="004F381D" w:rsidRDefault="00D632FB" w:rsidP="002816F2">
      <w:pPr>
        <w:spacing w:before="100" w:beforeAutospacing="1" w:after="100" w:afterAutospacing="1"/>
        <w:ind w:firstLine="300"/>
        <w:rPr>
          <w:color w:val="000000"/>
          <w:sz w:val="27"/>
          <w:szCs w:val="27"/>
          <w:lang w:val="uk-UA"/>
        </w:rPr>
      </w:pPr>
      <w:r w:rsidRPr="004F381D">
        <w:rPr>
          <w:color w:val="000000"/>
          <w:sz w:val="27"/>
          <w:szCs w:val="27"/>
          <w:lang w:val="uk-UA"/>
        </w:rPr>
        <w:t>13. Оцінкаризикувпливузовнішніхчинників на діюзапропонованогорегуляторного акту.</w:t>
      </w:r>
    </w:p>
    <w:p w:rsidR="00D632FB" w:rsidRPr="004F381D" w:rsidRDefault="00D632FB" w:rsidP="002816F2">
      <w:pPr>
        <w:spacing w:before="100" w:beforeAutospacing="1" w:after="100" w:afterAutospacing="1"/>
        <w:ind w:firstLine="300"/>
        <w:rPr>
          <w:color w:val="000000"/>
          <w:sz w:val="27"/>
          <w:szCs w:val="27"/>
          <w:lang w:val="uk-UA"/>
        </w:rPr>
      </w:pPr>
      <w:r w:rsidRPr="004F381D">
        <w:rPr>
          <w:color w:val="000000"/>
          <w:sz w:val="27"/>
          <w:szCs w:val="27"/>
          <w:lang w:val="uk-UA"/>
        </w:rPr>
        <w:t>Найбільшвпливовимзовнішнімчинником, щоможевплинути на діюзапропонованогорегуляторного акту є зміни в діючомузаконодавствіУкраїни.</w:t>
      </w:r>
    </w:p>
    <w:p w:rsidR="00D632FB" w:rsidRPr="00DC3AC2" w:rsidRDefault="00D632FB" w:rsidP="002816F2">
      <w:pPr>
        <w:spacing w:before="100" w:beforeAutospacing="1" w:after="100" w:afterAutospacing="1"/>
        <w:ind w:firstLine="300"/>
        <w:rPr>
          <w:color w:val="000000"/>
          <w:sz w:val="27"/>
          <w:szCs w:val="27"/>
        </w:rPr>
      </w:pPr>
      <w:r w:rsidRPr="00DC3AC2">
        <w:rPr>
          <w:color w:val="000000"/>
          <w:sz w:val="27"/>
          <w:szCs w:val="27"/>
        </w:rPr>
        <w:t>14. Обґрунтуваннязапропонованого строку чинностірегуляторного акту.</w:t>
      </w:r>
    </w:p>
    <w:p w:rsidR="00D632FB" w:rsidRPr="00DC3AC2" w:rsidRDefault="00D632FB" w:rsidP="002816F2">
      <w:pPr>
        <w:spacing w:before="100" w:beforeAutospacing="1" w:after="100" w:afterAutospacing="1"/>
        <w:ind w:firstLine="300"/>
        <w:rPr>
          <w:color w:val="000000"/>
          <w:sz w:val="27"/>
          <w:szCs w:val="27"/>
        </w:rPr>
      </w:pPr>
      <w:r w:rsidRPr="00DC3AC2">
        <w:rPr>
          <w:color w:val="000000"/>
          <w:sz w:val="27"/>
          <w:szCs w:val="27"/>
        </w:rPr>
        <w:t>Терміндії регуляторного акту - один рік.</w:t>
      </w:r>
    </w:p>
    <w:p w:rsidR="00D632FB" w:rsidRPr="00DC3AC2" w:rsidRDefault="00D632FB" w:rsidP="002816F2">
      <w:pPr>
        <w:spacing w:before="100" w:beforeAutospacing="1" w:after="100" w:afterAutospacing="1"/>
        <w:ind w:firstLine="300"/>
        <w:rPr>
          <w:color w:val="000000"/>
          <w:sz w:val="27"/>
          <w:szCs w:val="27"/>
        </w:rPr>
      </w:pPr>
      <w:r w:rsidRPr="00DC3AC2">
        <w:rPr>
          <w:color w:val="000000"/>
          <w:sz w:val="27"/>
          <w:szCs w:val="27"/>
        </w:rPr>
        <w:t>15. Визначенняпоказниківрезультативності регуляторного акта.</w:t>
      </w:r>
    </w:p>
    <w:p w:rsidR="00D632FB" w:rsidRPr="00DC3AC2" w:rsidRDefault="00D632FB" w:rsidP="002816F2">
      <w:pPr>
        <w:spacing w:before="100" w:beforeAutospacing="1" w:after="100" w:afterAutospacing="1"/>
        <w:ind w:firstLine="300"/>
        <w:rPr>
          <w:color w:val="000000"/>
          <w:sz w:val="27"/>
          <w:szCs w:val="27"/>
        </w:rPr>
      </w:pPr>
      <w:r w:rsidRPr="00DC3AC2">
        <w:rPr>
          <w:color w:val="000000"/>
          <w:sz w:val="27"/>
          <w:szCs w:val="27"/>
        </w:rPr>
        <w:t xml:space="preserve">Прийняттярегуляторного акту сприятимеудосконаленнюсистемивідносинміж органами місцевогосамоврядування і фізичними особами, якінадають в орендунерухомемайно та збільшеннюнадходжень до </w:t>
      </w:r>
      <w:r>
        <w:rPr>
          <w:color w:val="000000"/>
          <w:sz w:val="27"/>
          <w:szCs w:val="27"/>
          <w:lang w:val="uk-UA"/>
        </w:rPr>
        <w:t>сільського</w:t>
      </w:r>
      <w:r w:rsidRPr="00DC3AC2">
        <w:rPr>
          <w:color w:val="000000"/>
          <w:sz w:val="27"/>
          <w:szCs w:val="27"/>
        </w:rPr>
        <w:t xml:space="preserve"> бюджету.</w:t>
      </w:r>
    </w:p>
    <w:p w:rsidR="00D632FB" w:rsidRPr="00DC3AC2" w:rsidRDefault="00D632FB" w:rsidP="002816F2">
      <w:pPr>
        <w:spacing w:before="100" w:beforeAutospacing="1" w:after="100" w:afterAutospacing="1"/>
        <w:ind w:firstLine="300"/>
        <w:rPr>
          <w:color w:val="000000"/>
          <w:sz w:val="27"/>
          <w:szCs w:val="27"/>
        </w:rPr>
      </w:pPr>
      <w:r w:rsidRPr="00DC3AC2">
        <w:rPr>
          <w:color w:val="000000"/>
          <w:sz w:val="27"/>
          <w:szCs w:val="27"/>
        </w:rPr>
        <w:t>16. Визначеннязаходів, за допомогоюяких буде здійснюватисьвідстеженнярезультативностірегуляторного акту в разійогоприйняття.</w:t>
      </w:r>
    </w:p>
    <w:p w:rsidR="00D632FB" w:rsidRPr="00DC3AC2" w:rsidRDefault="00D632FB" w:rsidP="002816F2">
      <w:pPr>
        <w:spacing w:before="100" w:beforeAutospacing="1" w:after="100" w:afterAutospacing="1"/>
        <w:ind w:firstLine="300"/>
        <w:rPr>
          <w:color w:val="000000"/>
          <w:sz w:val="27"/>
          <w:szCs w:val="27"/>
        </w:rPr>
      </w:pPr>
      <w:r w:rsidRPr="00DC3AC2">
        <w:rPr>
          <w:color w:val="000000"/>
          <w:sz w:val="27"/>
          <w:szCs w:val="27"/>
        </w:rPr>
        <w:t>Відстеженнярезультативностівказаного регуляторного акту буде здійснюватисязгідно з методикою, затвердженоюПостановоюКабінетуМіністріввід 11.03.2004 №308 „Про затвердження методик проведенняаналізувпливу та відстеженнярезультативності регуляторного акта“, у межах строків, встановлених ст. 10 Закону України „Про засади державноїрегуляторноїполітики у сферігосподарськоїдіяльності“.</w:t>
      </w:r>
    </w:p>
    <w:p w:rsidR="00D632FB" w:rsidRDefault="00D632FB" w:rsidP="002816F2">
      <w:r w:rsidRPr="00DC3AC2"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lang w:val="uk-UA"/>
        </w:rPr>
        <w:t>Секретар сільської  ради                                                            Н.М.Черненко</w:t>
      </w:r>
    </w:p>
    <w:p w:rsidR="00D632FB" w:rsidRDefault="00D632FB"/>
    <w:sectPr w:rsidR="00D632FB" w:rsidSect="005C0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4901FD"/>
    <w:multiLevelType w:val="hybridMultilevel"/>
    <w:tmpl w:val="9F4809C6"/>
    <w:lvl w:ilvl="0" w:tplc="9D02FFD8">
      <w:start w:val="1"/>
      <w:numFmt w:val="decimal"/>
      <w:lvlText w:val="%1-"/>
      <w:lvlJc w:val="left"/>
      <w:pPr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16F2"/>
    <w:rsid w:val="00034DFF"/>
    <w:rsid w:val="001B1082"/>
    <w:rsid w:val="002816F2"/>
    <w:rsid w:val="002F05EE"/>
    <w:rsid w:val="00351191"/>
    <w:rsid w:val="004776B7"/>
    <w:rsid w:val="004F381D"/>
    <w:rsid w:val="0054067D"/>
    <w:rsid w:val="005C0AE6"/>
    <w:rsid w:val="00652CEE"/>
    <w:rsid w:val="00787821"/>
    <w:rsid w:val="007B66BD"/>
    <w:rsid w:val="00814FCF"/>
    <w:rsid w:val="009155F3"/>
    <w:rsid w:val="009929C9"/>
    <w:rsid w:val="009B4892"/>
    <w:rsid w:val="00A16759"/>
    <w:rsid w:val="00B12F73"/>
    <w:rsid w:val="00BB2186"/>
    <w:rsid w:val="00C27518"/>
    <w:rsid w:val="00D61C06"/>
    <w:rsid w:val="00D632FB"/>
    <w:rsid w:val="00DC3AC2"/>
    <w:rsid w:val="00FB3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6F2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816F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816F2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2816F2"/>
    <w:rPr>
      <w:rFonts w:cs="Times New Roman"/>
      <w:sz w:val="24"/>
      <w:szCs w:val="24"/>
      <w:lang w:val="uk-UA" w:eastAsia="uk-UA"/>
    </w:rPr>
  </w:style>
  <w:style w:type="paragraph" w:styleId="BodyTextIndent">
    <w:name w:val="Body Text Indent"/>
    <w:basedOn w:val="Normal"/>
    <w:link w:val="BodyTextIndentChar"/>
    <w:uiPriority w:val="99"/>
    <w:rsid w:val="002816F2"/>
    <w:pPr>
      <w:ind w:firstLine="708"/>
      <w:jc w:val="both"/>
    </w:pPr>
    <w:rPr>
      <w:rFonts w:ascii="Calibri" w:eastAsia="Calibri" w:hAnsi="Calibri"/>
      <w:sz w:val="28"/>
      <w:lang w:val="uk-UA" w:eastAsia="uk-UA"/>
    </w:r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rsid w:val="00CD3FCA"/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1">
    <w:name w:val="Основной текст с отступом Знак1"/>
    <w:basedOn w:val="DefaultParagraphFont"/>
    <w:uiPriority w:val="99"/>
    <w:semiHidden/>
    <w:rsid w:val="002816F2"/>
    <w:rPr>
      <w:rFonts w:ascii="Times New Roman" w:hAnsi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rsid w:val="002816F2"/>
    <w:pPr>
      <w:spacing w:before="129" w:after="129"/>
    </w:pPr>
  </w:style>
  <w:style w:type="paragraph" w:styleId="BalloonText">
    <w:name w:val="Balloon Text"/>
    <w:basedOn w:val="Normal"/>
    <w:link w:val="BalloonTextChar"/>
    <w:uiPriority w:val="99"/>
    <w:semiHidden/>
    <w:rsid w:val="002816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816F2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8</Pages>
  <Words>6825</Words>
  <Characters>3891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Внутр.политика</cp:lastModifiedBy>
  <cp:revision>3</cp:revision>
  <dcterms:created xsi:type="dcterms:W3CDTF">2016-12-27T07:50:00Z</dcterms:created>
  <dcterms:modified xsi:type="dcterms:W3CDTF">2017-01-12T12:33:00Z</dcterms:modified>
</cp:coreProperties>
</file>