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6F" w:rsidRPr="0078666F" w:rsidRDefault="0078666F" w:rsidP="008E2A7D">
      <w:pPr>
        <w:shd w:val="clear" w:color="auto" w:fill="FFFFFF"/>
        <w:ind w:right="-1" w:firstLine="72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  <w:shd w:val="clear" w:color="auto" w:fill="FFFFFF"/>
          <w:lang w:eastAsia="en-US"/>
        </w:rPr>
      </w:pPr>
      <w:bookmarkStart w:id="0" w:name="_GoBack"/>
      <w:bookmarkEnd w:id="0"/>
      <w:r w:rsidRPr="0078666F">
        <w:rPr>
          <w:rFonts w:ascii="Calibri Light" w:eastAsia="Calibri" w:hAnsi="Calibri Light" w:cs="Calibri Light"/>
          <w:b/>
          <w:color w:val="000000"/>
          <w:sz w:val="24"/>
          <w:szCs w:val="24"/>
          <w:shd w:val="clear" w:color="auto" w:fill="FFFFFF"/>
          <w:lang w:eastAsia="en-US"/>
        </w:rPr>
        <w:t>Укрпошта запустила освітній E-Export портал для малого і мікробізнесу</w:t>
      </w:r>
    </w:p>
    <w:p w:rsidR="0078666F" w:rsidRPr="0078666F" w:rsidRDefault="0078666F" w:rsidP="0078666F">
      <w:pPr>
        <w:shd w:val="clear" w:color="auto" w:fill="FFFFFF"/>
        <w:ind w:right="-1"/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</w:pPr>
    </w:p>
    <w:p w:rsidR="0078666F" w:rsidRPr="0078666F" w:rsidRDefault="0078666F" w:rsidP="0053674D">
      <w:pPr>
        <w:shd w:val="clear" w:color="auto" w:fill="FFFFFF"/>
        <w:ind w:right="-1" w:firstLine="720"/>
        <w:jc w:val="both"/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</w:pPr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Укрпошта створила освітній портал для українських експортерів </w:t>
      </w:r>
      <w:r w:rsidR="0053674D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br/>
      </w:r>
      <w:hyperlink r:id="rId8" w:tooltip="https://e-export.ukrposhta.ua/" w:history="1">
        <w:r w:rsidRPr="0078666F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https://e-export.ukrposhta.ua/</w:t>
        </w:r>
      </w:hyperlink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насамперед для представників малого і мікробізнесу, які хочуть продавати свої товари за кордоном на міжнародних торгових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онлайн-платформах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 безпосередньо кінцевому споживачеві. В такий спосіб поштовий оператор допомагає українським підприємцям знаходити нові ринки збуту в умовах, коли весь світ переживає економічні наслідки пандемії. Можливості, які відкриває E-Export портал Укрпошти, дозволяє найменшим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хендмейдерам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 продавати свої товари за кордон, не витрачаючись на відкриття торгових точок чи представництв у інших країнах.</w:t>
      </w:r>
    </w:p>
    <w:p w:rsidR="0078666F" w:rsidRPr="0078666F" w:rsidRDefault="0078666F" w:rsidP="0078666F">
      <w:pPr>
        <w:shd w:val="clear" w:color="auto" w:fill="FFFFFF"/>
        <w:ind w:right="-1" w:firstLine="720"/>
        <w:jc w:val="both"/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</w:pPr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На одній платформі Укрпошта зібрала навчальні матеріали, які розкажуть підприємцю, як розпочати бізнес з нуля: як вибрати майданчик для продажів, відкрити власний магазин, правильно виставити товари на ньому, налаштувати маркетинг та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промо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 акції, приймати оплату в Україні та організувати доставку за кордон. На порталі зібрана інформація про основні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маркетплейси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такі як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Amazon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 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eBay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Etsy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Shopify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Joom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,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Wish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а також створені покрокові інструкції роботи з ними. Окремо винесено блок з рекомендаціями, як налаштувати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промо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 для  своїх товарів в популярних 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соцмережах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 –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Pinterest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Instagram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TikTok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YouTube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78666F" w:rsidRPr="0078666F" w:rsidRDefault="0078666F" w:rsidP="0078666F">
      <w:pPr>
        <w:shd w:val="clear" w:color="auto" w:fill="FFFFFF"/>
        <w:ind w:right="-1" w:firstLine="720"/>
        <w:jc w:val="both"/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</w:pPr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Матеріали презентовані таким чином, щоб дати змогу підприємцям самостійно відкрити власний магазин. Укрпошта залучила до його підготовки кращих експертів в Україні  з E-Export.  Окрім практичних  рекомендацій  на порталі будуть постійно розміщуватися  експертні колонки, актуальні новини про торгові платформи, платежі, доставку та історії успішних підприємців для мотивації розпочати бізнес.</w:t>
      </w:r>
    </w:p>
    <w:p w:rsidR="0078666F" w:rsidRPr="0078666F" w:rsidRDefault="0078666F" w:rsidP="0078666F">
      <w:pPr>
        <w:shd w:val="clear" w:color="auto" w:fill="FFFFFF"/>
        <w:ind w:right="-1" w:firstLine="720"/>
        <w:jc w:val="both"/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</w:pPr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Освітній портал став логічним продовженням системної роботи Укрпошти </w:t>
      </w:r>
      <w:hyperlink r:id="rId9" w:tooltip="https://www.ukrposhta.ua/ua/e-export-school" w:history="1">
        <w:r w:rsidRPr="0078666F">
          <w:rPr>
            <w:rFonts w:ascii="Calibri Light" w:eastAsia="Calibri" w:hAnsi="Calibri Light" w:cs="Calibri Light"/>
            <w:color w:val="000000"/>
            <w:sz w:val="24"/>
            <w:szCs w:val="24"/>
            <w:shd w:val="clear" w:color="auto" w:fill="FFFFFF"/>
            <w:lang w:eastAsia="en-US"/>
          </w:rPr>
          <w:t>з підтримки українських МСБ</w:t>
        </w:r>
      </w:hyperlink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, яку компанія активно проводить з 2016 року. За цей час було проведено більше 100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онлайн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 і </w:t>
      </w:r>
      <w:proofErr w:type="spellStart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офлайн</w:t>
      </w:r>
      <w:proofErr w:type="spellEnd"/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 xml:space="preserve"> заходів, які відвідали понад 20 тис українських підприємців. Також спеціалістами Укрпошти в партнерстві з USAID було створено покроковий довідник з практичними рекомендаціями для українських підприємців «</w:t>
      </w:r>
      <w:hyperlink r:id="rId10" w:tooltip="https://www.ukrposhta.ua/ua/dovidnyk-z-e-export?utm_source=facebook&amp;utm_medium=cpm&amp;utm_campaign=usaid&amp;utm_term=16_06_2020&amp;utm_content=post_fb_usaid_16_06_2020" w:history="1">
        <w:r w:rsidRPr="0078666F">
          <w:rPr>
            <w:rFonts w:ascii="Calibri Light" w:eastAsia="Calibri" w:hAnsi="Calibri Light" w:cs="Calibri Light"/>
            <w:color w:val="000000"/>
            <w:sz w:val="24"/>
            <w:szCs w:val="24"/>
            <w:shd w:val="clear" w:color="auto" w:fill="FFFFFF"/>
            <w:lang w:eastAsia="en-US"/>
          </w:rPr>
          <w:t>E-Export: як розпочати бізнес з України: юридичні, податкові та митні аспекти</w:t>
        </w:r>
      </w:hyperlink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» (</w:t>
      </w:r>
      <w:hyperlink r:id="rId11" w:tooltip="https://www.ukrposhta.ua/ua/dovidnyk-z-e-export" w:history="1">
        <w:r w:rsidRPr="0078666F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https://www.ukrposhta.ua/ua/dovidnyk-z-e-export</w:t>
        </w:r>
      </w:hyperlink>
      <w:r w:rsidRPr="0078666F">
        <w:rPr>
          <w:rFonts w:ascii="Calibri Light" w:eastAsia="Calibri" w:hAnsi="Calibri Light" w:cs="Calibri Light"/>
          <w:color w:val="000000"/>
          <w:sz w:val="24"/>
          <w:szCs w:val="24"/>
          <w:shd w:val="clear" w:color="auto" w:fill="FFFFFF"/>
          <w:lang w:eastAsia="en-US"/>
        </w:rPr>
        <w:t>) та випущено 55 відео з історіями успіху підприємців, яким вдалося вийти а міжнародні ринки.</w:t>
      </w:r>
    </w:p>
    <w:p w:rsidR="0078666F" w:rsidRPr="004E6DD1" w:rsidRDefault="0078666F" w:rsidP="004B378D">
      <w:pPr>
        <w:pStyle w:val="a6"/>
        <w:rPr>
          <w:sz w:val="20"/>
          <w:szCs w:val="20"/>
        </w:rPr>
      </w:pPr>
    </w:p>
    <w:sectPr w:rsidR="0078666F" w:rsidRPr="004E6DD1" w:rsidSect="00F95FD4">
      <w:headerReference w:type="even" r:id="rId12"/>
      <w:headerReference w:type="first" r:id="rId13"/>
      <w:pgSz w:w="11907" w:h="16840" w:code="9"/>
      <w:pgMar w:top="851" w:right="567" w:bottom="426" w:left="1560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66" w:rsidRDefault="00C86066">
      <w:r>
        <w:separator/>
      </w:r>
    </w:p>
  </w:endnote>
  <w:endnote w:type="continuationSeparator" w:id="0">
    <w:p w:rsidR="00C86066" w:rsidRDefault="00C8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66" w:rsidRDefault="00C86066">
      <w:r>
        <w:separator/>
      </w:r>
    </w:p>
  </w:footnote>
  <w:footnote w:type="continuationSeparator" w:id="0">
    <w:p w:rsidR="00C86066" w:rsidRDefault="00C86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81728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882329" w:rsidP="0088232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6975"/>
    <w:multiLevelType w:val="hybridMultilevel"/>
    <w:tmpl w:val="370C433C"/>
    <w:lvl w:ilvl="0" w:tplc="0AA00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63939"/>
    <w:rsid w:val="00084760"/>
    <w:rsid w:val="000B2D8B"/>
    <w:rsid w:val="000E3472"/>
    <w:rsid w:val="001453E5"/>
    <w:rsid w:val="00186665"/>
    <w:rsid w:val="0023153B"/>
    <w:rsid w:val="00367EAB"/>
    <w:rsid w:val="00373DF3"/>
    <w:rsid w:val="003B7419"/>
    <w:rsid w:val="004312AF"/>
    <w:rsid w:val="00443075"/>
    <w:rsid w:val="004A4D38"/>
    <w:rsid w:val="004B378D"/>
    <w:rsid w:val="004D7EDC"/>
    <w:rsid w:val="004E6DD1"/>
    <w:rsid w:val="0053674D"/>
    <w:rsid w:val="005A7DD0"/>
    <w:rsid w:val="005D780C"/>
    <w:rsid w:val="006542C4"/>
    <w:rsid w:val="006971C1"/>
    <w:rsid w:val="006F2B06"/>
    <w:rsid w:val="00705D1E"/>
    <w:rsid w:val="0078666F"/>
    <w:rsid w:val="007F19BE"/>
    <w:rsid w:val="00817282"/>
    <w:rsid w:val="0086162B"/>
    <w:rsid w:val="00882329"/>
    <w:rsid w:val="008A381F"/>
    <w:rsid w:val="008E2A7D"/>
    <w:rsid w:val="008E2C53"/>
    <w:rsid w:val="00927E8D"/>
    <w:rsid w:val="009C395D"/>
    <w:rsid w:val="009F06F7"/>
    <w:rsid w:val="00A57C8F"/>
    <w:rsid w:val="00AB66B0"/>
    <w:rsid w:val="00AC783E"/>
    <w:rsid w:val="00B84CCE"/>
    <w:rsid w:val="00C2599D"/>
    <w:rsid w:val="00C63D7F"/>
    <w:rsid w:val="00C86066"/>
    <w:rsid w:val="00CB60A7"/>
    <w:rsid w:val="00CD44C4"/>
    <w:rsid w:val="00D30042"/>
    <w:rsid w:val="00DA1A77"/>
    <w:rsid w:val="00E0041A"/>
    <w:rsid w:val="00E84314"/>
    <w:rsid w:val="00EC3DB8"/>
    <w:rsid w:val="00F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DD1"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styleId="a8">
    <w:name w:val="Hyperlink"/>
    <w:uiPriority w:val="99"/>
    <w:unhideWhenUsed/>
    <w:rsid w:val="004E6DD1"/>
    <w:rPr>
      <w:color w:val="0000FF"/>
      <w:u w:val="single"/>
    </w:rPr>
  </w:style>
  <w:style w:type="paragraph" w:styleId="a9">
    <w:name w:val="Balloon Text"/>
    <w:basedOn w:val="a"/>
    <w:link w:val="aa"/>
    <w:rsid w:val="000E34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E347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DD1"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styleId="a8">
    <w:name w:val="Hyperlink"/>
    <w:uiPriority w:val="99"/>
    <w:unhideWhenUsed/>
    <w:rsid w:val="004E6DD1"/>
    <w:rPr>
      <w:color w:val="0000FF"/>
      <w:u w:val="single"/>
    </w:rPr>
  </w:style>
  <w:style w:type="paragraph" w:styleId="a9">
    <w:name w:val="Balloon Text"/>
    <w:basedOn w:val="a"/>
    <w:link w:val="aa"/>
    <w:rsid w:val="000E34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E347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export.ukrposhta.ua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krposhta.ua/ua/dovidnyk-z-e-ex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krposhta.ua/ua/dovidnyk-z-e-export?utm_source=facebook&amp;utm_medium=cpm&amp;utm_campaign=usaid&amp;utm_term=16_06_2020&amp;utm_content=post_fb_usaid_16_06_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rposhta.ua/ua/e-export-schoo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2965</CharactersWithSpaces>
  <SharedDoc>false</SharedDoc>
  <HLinks>
    <vt:vector size="12" baseType="variant"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http://cg.gov.ua/</vt:lpwstr>
      </vt:variant>
      <vt:variant>
        <vt:lpwstr/>
      </vt:variant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>mailto:der_post@cg.gov.ua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Admin</cp:lastModifiedBy>
  <cp:revision>3</cp:revision>
  <cp:lastPrinted>2021-11-22T14:06:00Z</cp:lastPrinted>
  <dcterms:created xsi:type="dcterms:W3CDTF">2021-11-23T13:56:00Z</dcterms:created>
  <dcterms:modified xsi:type="dcterms:W3CDTF">2021-11-23T13:56:00Z</dcterms:modified>
</cp:coreProperties>
</file>